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CD41C" w14:textId="41CDC0D7" w:rsidR="008A0337" w:rsidRDefault="00F36360" w:rsidP="005F34E7">
      <w:pPr>
        <w:pStyle w:val="Headlinegelb"/>
        <w:jc w:val="both"/>
      </w:pPr>
      <w:r w:rsidRPr="009A0BF7">
        <w:rPr>
          <w:noProof/>
          <w:lang w:eastAsia="de-DE"/>
        </w:rPr>
        <w:drawing>
          <wp:anchor distT="0" distB="0" distL="114300" distR="114300" simplePos="0" relativeHeight="251424768" behindDoc="0" locked="0" layoutInCell="1" allowOverlap="1" wp14:anchorId="6E6D9867" wp14:editId="7D7C9D20">
            <wp:simplePos x="0" y="0"/>
            <wp:positionH relativeFrom="column">
              <wp:posOffset>4281170</wp:posOffset>
            </wp:positionH>
            <wp:positionV relativeFrom="paragraph">
              <wp:posOffset>-1458595</wp:posOffset>
            </wp:positionV>
            <wp:extent cx="2005330" cy="842010"/>
            <wp:effectExtent l="0" t="0" r="0" b="0"/>
            <wp:wrapNone/>
            <wp:docPr id="41" name="Grafik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5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4E8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07360" behindDoc="0" locked="0" layoutInCell="1" allowOverlap="0" wp14:anchorId="30A4E29E" wp14:editId="164E07AD">
                <wp:simplePos x="0" y="0"/>
                <wp:positionH relativeFrom="column">
                  <wp:posOffset>2554605</wp:posOffset>
                </wp:positionH>
                <wp:positionV relativeFrom="page">
                  <wp:posOffset>448310</wp:posOffset>
                </wp:positionV>
                <wp:extent cx="1474470" cy="733425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447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27625B" w14:textId="77777777" w:rsidR="00B805CE" w:rsidRDefault="00B805CE" w:rsidP="00E92B5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5"/>
                                <w:szCs w:val="15"/>
                              </w:rPr>
                              <w:t>knw</w:t>
                            </w:r>
                            <w:r w:rsidR="009A0BF7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5"/>
                                <w:szCs w:val="15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5"/>
                                <w:szCs w:val="15"/>
                              </w:rPr>
                              <w:t>indernetzwerk e.</w:t>
                            </w:r>
                            <w:r w:rsidR="009A0BF7"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5"/>
                                <w:szCs w:val="15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14:paraId="53F546A0" w14:textId="77777777" w:rsidR="00B805CE" w:rsidRDefault="00B805CE" w:rsidP="00D60C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80808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5"/>
                                <w:szCs w:val="15"/>
                              </w:rPr>
                              <w:t>Dachverband der Selbsthilfe von Familien mit Kindern und junge</w:t>
                            </w:r>
                            <w:r w:rsidR="000D5738">
                              <w:rPr>
                                <w:rFonts w:ascii="Arial" w:hAnsi="Arial" w:cs="Arial"/>
                                <w:color w:val="808080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5"/>
                                <w:szCs w:val="15"/>
                              </w:rPr>
                              <w:br/>
                              <w:t xml:space="preserve">Erwachsenen mit chronischen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5"/>
                                <w:szCs w:val="15"/>
                              </w:rPr>
                              <w:br/>
                              <w:t>Erkrankungen und Behinderungen</w:t>
                            </w:r>
                          </w:p>
                          <w:p w14:paraId="03A354DA" w14:textId="77777777" w:rsidR="00B805CE" w:rsidRDefault="00B805CE" w:rsidP="003E28CD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4E2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01.15pt;margin-top:35.3pt;width:116.1pt;height:57.75pt;z-index: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" o:allowoverlap="f" stroked="f" strokeweight=".5pt">
                <v:path arrowok="t"/>
                <v:textbox style="mso-fit-shape-to-text:t" inset="0,0,0,0">
                  <w:txbxContent>
                    <w:p w14:paraId="7A27625B" w14:textId="77777777" w:rsidR="00B805CE" w:rsidRDefault="00B805CE" w:rsidP="00E92B5B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80808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5"/>
                          <w:szCs w:val="15"/>
                        </w:rPr>
                        <w:t>knw</w:t>
                      </w:r>
                      <w:r w:rsidR="009A0BF7">
                        <w:rPr>
                          <w:rFonts w:ascii="Arial" w:hAnsi="Arial" w:cs="Arial"/>
                          <w:b/>
                          <w:bCs/>
                          <w:color w:val="808080"/>
                          <w:sz w:val="15"/>
                          <w:szCs w:val="15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5"/>
                          <w:szCs w:val="15"/>
                        </w:rPr>
                        <w:t>indernetzwerk e.</w:t>
                      </w:r>
                      <w:r w:rsidR="009A0BF7">
                        <w:rPr>
                          <w:rFonts w:ascii="Arial" w:hAnsi="Arial" w:cs="Arial"/>
                          <w:b/>
                          <w:bCs/>
                          <w:color w:val="808080"/>
                          <w:sz w:val="15"/>
                          <w:szCs w:val="15"/>
                        </w:rPr>
                        <w:t>V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5"/>
                          <w:szCs w:val="15"/>
                        </w:rPr>
                        <w:t>.</w:t>
                      </w:r>
                    </w:p>
                    <w:p w14:paraId="53F546A0" w14:textId="77777777" w:rsidR="00B805CE" w:rsidRDefault="00B805CE" w:rsidP="00D60C8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808080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5"/>
                          <w:szCs w:val="15"/>
                        </w:rPr>
                        <w:t>Dachverband der Selbsthilfe von Familien mit Kindern und junge</w:t>
                      </w:r>
                      <w:r w:rsidR="000D5738">
                        <w:rPr>
                          <w:rFonts w:ascii="Arial" w:hAnsi="Arial" w:cs="Arial"/>
                          <w:color w:val="808080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808080"/>
                          <w:sz w:val="15"/>
                          <w:szCs w:val="15"/>
                        </w:rPr>
                        <w:br/>
                        <w:t xml:space="preserve">Erwachsenen mit chronischen </w:t>
                      </w:r>
                      <w:r>
                        <w:rPr>
                          <w:rFonts w:ascii="Arial" w:hAnsi="Arial" w:cs="Arial"/>
                          <w:color w:val="808080"/>
                          <w:sz w:val="15"/>
                          <w:szCs w:val="15"/>
                        </w:rPr>
                        <w:br/>
                        <w:t>Erkrankungen und Behinderungen</w:t>
                      </w:r>
                    </w:p>
                    <w:p w14:paraId="03A354DA" w14:textId="77777777" w:rsidR="00B805CE" w:rsidRDefault="00B805CE" w:rsidP="003E28CD"/>
                  </w:txbxContent>
                </v:textbox>
                <w10:wrap anchory="page"/>
              </v:shape>
            </w:pict>
          </mc:Fallback>
        </mc:AlternateContent>
      </w:r>
      <w:r w:rsidR="00A74E8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399168" behindDoc="0" locked="0" layoutInCell="1" allowOverlap="0" wp14:anchorId="409682F7" wp14:editId="77A75777">
                <wp:simplePos x="0" y="0"/>
                <wp:positionH relativeFrom="column">
                  <wp:posOffset>1090295</wp:posOffset>
                </wp:positionH>
                <wp:positionV relativeFrom="page">
                  <wp:posOffset>457200</wp:posOffset>
                </wp:positionV>
                <wp:extent cx="1390650" cy="658495"/>
                <wp:effectExtent l="0" t="0" r="0" b="0"/>
                <wp:wrapNone/>
                <wp:docPr id="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065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FEF41" w14:textId="7EC3672A" w:rsidR="00B805CE" w:rsidRDefault="003930C6" w:rsidP="00254D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807F7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7F7F"/>
                                <w:sz w:val="15"/>
                                <w:szCs w:val="15"/>
                              </w:rPr>
                              <w:t>Schiffbauerdamm 1</w:t>
                            </w:r>
                            <w:r w:rsidR="002B73A4">
                              <w:rPr>
                                <w:rFonts w:ascii="Arial" w:hAnsi="Arial" w:cs="Arial"/>
                                <w:color w:val="807F7F"/>
                                <w:sz w:val="15"/>
                                <w:szCs w:val="15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color w:val="807F7F"/>
                                <w:sz w:val="15"/>
                                <w:szCs w:val="15"/>
                              </w:rPr>
                              <w:tab/>
                            </w:r>
                          </w:p>
                          <w:p w14:paraId="259A7086" w14:textId="77777777" w:rsidR="003930C6" w:rsidRDefault="003930C6" w:rsidP="00254D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807F7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7F7F"/>
                                <w:sz w:val="15"/>
                                <w:szCs w:val="15"/>
                              </w:rPr>
                              <w:t>10117 Berlin</w:t>
                            </w:r>
                          </w:p>
                          <w:p w14:paraId="30DB8B57" w14:textId="77777777" w:rsidR="003930C6" w:rsidRDefault="003930C6" w:rsidP="003930C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807F7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7F7F"/>
                                <w:sz w:val="15"/>
                                <w:szCs w:val="15"/>
                              </w:rPr>
                              <w:t xml:space="preserve">Telefon </w:t>
                            </w:r>
                            <w:r w:rsidR="009D1907" w:rsidRPr="002B73A4">
                              <w:rPr>
                                <w:rFonts w:ascii="Arial" w:hAnsi="Arial" w:cs="Arial"/>
                                <w:b/>
                                <w:bCs/>
                                <w:color w:val="807F7F"/>
                                <w:sz w:val="15"/>
                                <w:szCs w:val="15"/>
                              </w:rPr>
                              <w:t>0</w:t>
                            </w:r>
                            <w:r w:rsidRPr="002B73A4">
                              <w:rPr>
                                <w:rFonts w:ascii="Arial" w:hAnsi="Arial" w:cs="Arial"/>
                                <w:b/>
                                <w:bCs/>
                                <w:color w:val="807F7F"/>
                                <w:sz w:val="15"/>
                                <w:szCs w:val="15"/>
                              </w:rPr>
                              <w:t>3025765960</w:t>
                            </w:r>
                          </w:p>
                          <w:p w14:paraId="717D4718" w14:textId="77777777" w:rsidR="003930C6" w:rsidRDefault="003930C6" w:rsidP="00254D8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807F7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7F7F"/>
                                <w:sz w:val="15"/>
                                <w:szCs w:val="15"/>
                              </w:rPr>
                              <w:t>info@kindernetzwerk.de</w:t>
                            </w:r>
                          </w:p>
                          <w:p w14:paraId="6E1D504A" w14:textId="77777777" w:rsidR="00B805CE" w:rsidRDefault="00B805CE" w:rsidP="00E92B5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682F7" id="Textfeld 1" o:spid="_x0000_s1027" type="#_x0000_t202" style="position:absolute;left:0;text-align:left;margin-left:85.85pt;margin-top:36pt;width:109.5pt;height:51.85pt;z-index:25139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" o:allowoverlap="f" stroked="f" strokeweight=".5pt">
                <v:path arrowok="t"/>
                <v:textbox inset="0,0,0,0">
                  <w:txbxContent>
                    <w:p w14:paraId="504FEF41" w14:textId="7EC3672A" w:rsidR="00B805CE" w:rsidRDefault="003930C6" w:rsidP="00254D8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807F7F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807F7F"/>
                          <w:sz w:val="15"/>
                          <w:szCs w:val="15"/>
                        </w:rPr>
                        <w:t>Schiffbauerdamm 1</w:t>
                      </w:r>
                      <w:r w:rsidR="002B73A4">
                        <w:rPr>
                          <w:rFonts w:ascii="Arial" w:hAnsi="Arial" w:cs="Arial"/>
                          <w:color w:val="807F7F"/>
                          <w:sz w:val="15"/>
                          <w:szCs w:val="15"/>
                        </w:rPr>
                        <w:t>9</w:t>
                      </w:r>
                      <w:r>
                        <w:rPr>
                          <w:rFonts w:ascii="Arial" w:hAnsi="Arial" w:cs="Arial"/>
                          <w:color w:val="807F7F"/>
                          <w:sz w:val="15"/>
                          <w:szCs w:val="15"/>
                        </w:rPr>
                        <w:tab/>
                      </w:r>
                    </w:p>
                    <w:p w14:paraId="259A7086" w14:textId="77777777" w:rsidR="003930C6" w:rsidRDefault="003930C6" w:rsidP="00254D8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807F7F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807F7F"/>
                          <w:sz w:val="15"/>
                          <w:szCs w:val="15"/>
                        </w:rPr>
                        <w:t>10117 Berlin</w:t>
                      </w:r>
                    </w:p>
                    <w:p w14:paraId="30DB8B57" w14:textId="77777777" w:rsidR="003930C6" w:rsidRDefault="003930C6" w:rsidP="003930C6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807F7F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807F7F"/>
                          <w:sz w:val="15"/>
                          <w:szCs w:val="15"/>
                        </w:rPr>
                        <w:t xml:space="preserve">Telefon </w:t>
                      </w:r>
                      <w:r w:rsidR="009D1907" w:rsidRPr="002B73A4">
                        <w:rPr>
                          <w:rFonts w:ascii="Arial" w:hAnsi="Arial" w:cs="Arial"/>
                          <w:b/>
                          <w:bCs/>
                          <w:color w:val="807F7F"/>
                          <w:sz w:val="15"/>
                          <w:szCs w:val="15"/>
                        </w:rPr>
                        <w:t>0</w:t>
                      </w:r>
                      <w:r w:rsidRPr="002B73A4">
                        <w:rPr>
                          <w:rFonts w:ascii="Arial" w:hAnsi="Arial" w:cs="Arial"/>
                          <w:b/>
                          <w:bCs/>
                          <w:color w:val="807F7F"/>
                          <w:sz w:val="15"/>
                          <w:szCs w:val="15"/>
                        </w:rPr>
                        <w:t>3025765960</w:t>
                      </w:r>
                    </w:p>
                    <w:p w14:paraId="717D4718" w14:textId="77777777" w:rsidR="003930C6" w:rsidRDefault="003930C6" w:rsidP="00254D8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807F7F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807F7F"/>
                          <w:sz w:val="15"/>
                          <w:szCs w:val="15"/>
                        </w:rPr>
                        <w:t>info@kindernetzwerk.de</w:t>
                      </w:r>
                    </w:p>
                    <w:p w14:paraId="6E1D504A" w14:textId="77777777" w:rsidR="00B805CE" w:rsidRDefault="00B805CE" w:rsidP="00E92B5B"/>
                  </w:txbxContent>
                </v:textbox>
                <w10:wrap anchory="page"/>
              </v:shape>
            </w:pict>
          </mc:Fallback>
        </mc:AlternateContent>
      </w:r>
      <w:r w:rsidR="00A74E8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415552" behindDoc="0" locked="0" layoutInCell="1" allowOverlap="0" wp14:anchorId="692B2714" wp14:editId="0EA9AE72">
                <wp:simplePos x="0" y="0"/>
                <wp:positionH relativeFrom="column">
                  <wp:posOffset>-357505</wp:posOffset>
                </wp:positionH>
                <wp:positionV relativeFrom="page">
                  <wp:posOffset>447675</wp:posOffset>
                </wp:positionV>
                <wp:extent cx="1447800" cy="500380"/>
                <wp:effectExtent l="0" t="0" r="0" b="0"/>
                <wp:wrapNone/>
                <wp:docPr id="1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780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3BDC3" w14:textId="77777777" w:rsidR="00B805CE" w:rsidRDefault="00B805CE" w:rsidP="00E71AB7">
                            <w:pPr>
                              <w:pStyle w:val="Headlinegelb"/>
                              <w:rPr>
                                <w:rFonts w:ascii="Aktiv Grotesk Light" w:hAnsi="Aktiv Grotesk Light" w:cs="Aktiv Grotesk Light"/>
                                <w:color w:val="000000"/>
                              </w:rPr>
                            </w:pPr>
                            <w:r w:rsidRPr="00E71AB7">
                              <w:rPr>
                                <w:sz w:val="20"/>
                                <w:szCs w:val="20"/>
                              </w:rPr>
                              <w:t>knw</w:t>
                            </w:r>
                            <w:r>
                              <w:rPr>
                                <w:rFonts w:ascii="Book Antiqua" w:hAnsi="Book Antiqua" w:cs="Book Antiqua"/>
                                <w:i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aktiv</w:t>
                            </w:r>
                          </w:p>
                          <w:p w14:paraId="6C83C3EB" w14:textId="77777777" w:rsidR="00B805CE" w:rsidRPr="00631CA4" w:rsidRDefault="00E71AB7" w:rsidP="00907D22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Infos für Betroffene</w:t>
                            </w:r>
                          </w:p>
                          <w:p w14:paraId="160005A9" w14:textId="77777777" w:rsidR="00B805CE" w:rsidRDefault="00B805CE" w:rsidP="00254D8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B2714" id="Textfeld 16" o:spid="_x0000_s1028" type="#_x0000_t202" style="position:absolute;left:0;text-align:left;margin-left:-28.15pt;margin-top:35.25pt;width:114pt;height:39.4pt;z-index: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" o:allowoverlap="f" stroked="f" strokeweight=".5pt">
                <v:path arrowok="t"/>
                <v:textbox style="mso-fit-shape-to-text:t" inset="0,0,0,0">
                  <w:txbxContent>
                    <w:p w14:paraId="4AB3BDC3" w14:textId="77777777" w:rsidR="00B805CE" w:rsidRDefault="00B805CE" w:rsidP="00E71AB7">
                      <w:pPr>
                        <w:pStyle w:val="Headlinegelb"/>
                        <w:rPr>
                          <w:rFonts w:ascii="Aktiv Grotesk Light" w:hAnsi="Aktiv Grotesk Light" w:cs="Aktiv Grotesk Light"/>
                          <w:color w:val="000000"/>
                        </w:rPr>
                      </w:pPr>
                      <w:r w:rsidRPr="00E71AB7">
                        <w:rPr>
                          <w:sz w:val="20"/>
                          <w:szCs w:val="20"/>
                        </w:rPr>
                        <w:t>knw</w:t>
                      </w:r>
                      <w:r>
                        <w:rPr>
                          <w:rFonts w:ascii="Book Antiqua" w:hAnsi="Book Antiqua" w:cs="Book Antiqua"/>
                          <w:i/>
                          <w:iCs/>
                          <w:color w:val="000000"/>
                          <w:sz w:val="22"/>
                          <w:szCs w:val="22"/>
                        </w:rPr>
                        <w:t>aktiv</w:t>
                      </w:r>
                    </w:p>
                    <w:p w14:paraId="6C83C3EB" w14:textId="77777777" w:rsidR="00B805CE" w:rsidRPr="00631CA4" w:rsidRDefault="00E71AB7" w:rsidP="00907D22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Infos für Betroffene</w:t>
                      </w:r>
                    </w:p>
                    <w:p w14:paraId="160005A9" w14:textId="77777777" w:rsidR="00B805CE" w:rsidRDefault="00B805CE" w:rsidP="00254D83"/>
                  </w:txbxContent>
                </v:textbox>
                <w10:wrap anchory="page"/>
              </v:shape>
            </w:pict>
          </mc:Fallback>
        </mc:AlternateContent>
      </w:r>
      <w:r w:rsidR="002B73A4">
        <w:t>Neuronale Ceroid Lipofuszinosen</w:t>
      </w:r>
    </w:p>
    <w:p w14:paraId="3D9BDFF1" w14:textId="448202E1" w:rsidR="008A0337" w:rsidRPr="001C436D" w:rsidRDefault="00046FE7" w:rsidP="005F34E7">
      <w:pPr>
        <w:spacing w:before="100" w:beforeAutospacing="1" w:after="100" w:afterAutospacing="1"/>
        <w:jc w:val="both"/>
        <w:rPr>
          <w:rFonts w:ascii="Palatino Linotype" w:eastAsia="Times New Roman" w:hAnsi="Palatino Linotype" w:cs="Arial"/>
          <w:b/>
          <w:sz w:val="22"/>
          <w:szCs w:val="22"/>
          <w:lang w:eastAsia="de-DE"/>
        </w:rPr>
      </w:pPr>
      <w:bookmarkStart w:id="0" w:name="_Hlk54946685"/>
      <w:r w:rsidRPr="001C436D">
        <w:rPr>
          <w:rFonts w:ascii="Palatino Linotype" w:hAnsi="Palatino Linotype"/>
        </w:rPr>
        <w:t>&gt;</w:t>
      </w:r>
      <w:bookmarkEnd w:id="0"/>
      <w:r w:rsidRPr="001C436D">
        <w:rPr>
          <w:rFonts w:ascii="Palatino Linotype" w:hAnsi="Palatino Linotype"/>
        </w:rPr>
        <w:t xml:space="preserve"> </w:t>
      </w:r>
      <w:r w:rsidR="008A0337" w:rsidRPr="001C436D">
        <w:rPr>
          <w:rFonts w:ascii="Palatino Linotype" w:eastAsia="Times New Roman" w:hAnsi="Palatino Linotype" w:cs="Arial"/>
          <w:b/>
          <w:sz w:val="22"/>
          <w:szCs w:val="22"/>
          <w:lang w:eastAsia="de-DE"/>
        </w:rPr>
        <w:t>Definition und Ursache</w:t>
      </w:r>
    </w:p>
    <w:p w14:paraId="1FEAEEA1" w14:textId="77777777" w:rsidR="0097377A" w:rsidRPr="001C436D" w:rsidRDefault="0097377A" w:rsidP="0097377A">
      <w:pPr>
        <w:pStyle w:val="bodytext"/>
        <w:rPr>
          <w:rFonts w:ascii="Palatino Linotype" w:hAnsi="Palatino Linotype"/>
          <w:sz w:val="22"/>
          <w:szCs w:val="22"/>
        </w:rPr>
      </w:pPr>
      <w:bookmarkStart w:id="1" w:name="Symptome.2C_Beschwerden_.26_Anzeichen"/>
      <w:bookmarkEnd w:id="1"/>
      <w:r w:rsidRPr="001C436D">
        <w:rPr>
          <w:rFonts w:ascii="Palatino Linotype" w:hAnsi="Palatino Linotype"/>
          <w:b/>
          <w:bCs/>
          <w:sz w:val="22"/>
          <w:szCs w:val="22"/>
        </w:rPr>
        <w:t>NCL</w:t>
      </w:r>
      <w:r w:rsidRPr="001C436D">
        <w:rPr>
          <w:rFonts w:ascii="Palatino Linotype" w:hAnsi="Palatino Linotype"/>
          <w:sz w:val="22"/>
          <w:szCs w:val="22"/>
        </w:rPr>
        <w:t xml:space="preserve"> steht für </w:t>
      </w:r>
      <w:r w:rsidRPr="001C436D">
        <w:rPr>
          <w:rFonts w:ascii="Palatino Linotype" w:hAnsi="Palatino Linotype"/>
          <w:b/>
          <w:bCs/>
          <w:sz w:val="22"/>
          <w:szCs w:val="22"/>
        </w:rPr>
        <w:t>N</w:t>
      </w:r>
      <w:r w:rsidRPr="001C436D">
        <w:rPr>
          <w:rFonts w:ascii="Palatino Linotype" w:hAnsi="Palatino Linotype"/>
          <w:sz w:val="22"/>
          <w:szCs w:val="22"/>
        </w:rPr>
        <w:t xml:space="preserve">euronale </w:t>
      </w:r>
      <w:r w:rsidRPr="001C436D">
        <w:rPr>
          <w:rFonts w:ascii="Palatino Linotype" w:hAnsi="Palatino Linotype"/>
          <w:b/>
          <w:bCs/>
          <w:sz w:val="22"/>
          <w:szCs w:val="22"/>
        </w:rPr>
        <w:t>C</w:t>
      </w:r>
      <w:r w:rsidRPr="001C436D">
        <w:rPr>
          <w:rFonts w:ascii="Palatino Linotype" w:hAnsi="Palatino Linotype"/>
          <w:sz w:val="22"/>
          <w:szCs w:val="22"/>
        </w:rPr>
        <w:t>eroid-</w:t>
      </w:r>
      <w:r w:rsidRPr="001C436D">
        <w:rPr>
          <w:rFonts w:ascii="Palatino Linotype" w:hAnsi="Palatino Linotype"/>
          <w:b/>
          <w:bCs/>
          <w:sz w:val="22"/>
          <w:szCs w:val="22"/>
        </w:rPr>
        <w:t>L</w:t>
      </w:r>
      <w:r w:rsidRPr="001C436D">
        <w:rPr>
          <w:rFonts w:ascii="Palatino Linotype" w:hAnsi="Palatino Linotype"/>
          <w:sz w:val="22"/>
          <w:szCs w:val="22"/>
        </w:rPr>
        <w:t>ipofuszinosen. Umgangssprachlich hat sich für diese Krankheitsgruppe auch der Begriff „Kinderdemenz-NCL“ eingebürgert. Die NCL sind die häufigsten erblichen neurodegenerativen (Hirnabbau-) Erkrankungen des Kindes- und Jugendalters. Etwa eines von 30.000 Kindern ist betroffen. </w:t>
      </w:r>
    </w:p>
    <w:p w14:paraId="12D1544F" w14:textId="77777777" w:rsidR="0097377A" w:rsidRPr="001C436D" w:rsidRDefault="0097377A" w:rsidP="0097377A">
      <w:pPr>
        <w:pStyle w:val="bodytext"/>
        <w:rPr>
          <w:rFonts w:ascii="Palatino Linotype" w:hAnsi="Palatino Linotype"/>
          <w:sz w:val="22"/>
          <w:szCs w:val="22"/>
        </w:rPr>
      </w:pPr>
      <w:r w:rsidRPr="001C436D">
        <w:rPr>
          <w:rFonts w:ascii="Palatino Linotype" w:hAnsi="Palatino Linotype"/>
          <w:sz w:val="22"/>
          <w:szCs w:val="22"/>
        </w:rPr>
        <w:t>Der Name NCL leitet sich von dem wachsartigen Ceroid-Lipofuszin ab, das sich bei dieser Speicher</w:t>
      </w:r>
      <w:r w:rsidR="00B13C70" w:rsidRPr="001C436D">
        <w:rPr>
          <w:rFonts w:ascii="Palatino Linotype" w:hAnsi="Palatino Linotype"/>
          <w:sz w:val="22"/>
          <w:szCs w:val="22"/>
        </w:rPr>
        <w:t xml:space="preserve">krankheit in den Körperzellen </w:t>
      </w:r>
      <w:r w:rsidRPr="001C436D">
        <w:rPr>
          <w:rFonts w:ascii="Palatino Linotype" w:hAnsi="Palatino Linotype"/>
          <w:sz w:val="22"/>
          <w:szCs w:val="22"/>
        </w:rPr>
        <w:t xml:space="preserve">ablagert. </w:t>
      </w:r>
    </w:p>
    <w:p w14:paraId="039C088F" w14:textId="7AF93C55" w:rsidR="0097377A" w:rsidRPr="001C436D" w:rsidRDefault="0097377A" w:rsidP="0097377A">
      <w:pPr>
        <w:pStyle w:val="bodytext"/>
        <w:rPr>
          <w:rFonts w:ascii="Palatino Linotype" w:hAnsi="Palatino Linotype"/>
          <w:sz w:val="22"/>
          <w:szCs w:val="22"/>
        </w:rPr>
      </w:pPr>
      <w:r w:rsidRPr="001C436D">
        <w:rPr>
          <w:rFonts w:ascii="Palatino Linotype" w:hAnsi="Palatino Linotype"/>
          <w:sz w:val="22"/>
          <w:szCs w:val="22"/>
        </w:rPr>
        <w:t xml:space="preserve">Die NCL-Formen werden </w:t>
      </w:r>
      <w:r w:rsidRPr="001C436D">
        <w:rPr>
          <w:rFonts w:ascii="Palatino Linotype" w:hAnsi="Palatino Linotype"/>
          <w:bCs/>
          <w:sz w:val="22"/>
          <w:szCs w:val="22"/>
        </w:rPr>
        <w:t>autosomal rezessiv vererbt</w:t>
      </w:r>
      <w:r w:rsidRPr="001C436D">
        <w:rPr>
          <w:rFonts w:ascii="Palatino Linotype" w:hAnsi="Palatino Linotype"/>
          <w:sz w:val="22"/>
          <w:szCs w:val="22"/>
        </w:rPr>
        <w:t xml:space="preserve">. Das bedeutet, dass jemand, der ein gesundes und ein krankes Gen für eine der NCL-Formen besitzt, </w:t>
      </w:r>
      <w:r w:rsidR="00B76D90" w:rsidRPr="001C436D">
        <w:rPr>
          <w:rFonts w:ascii="Palatino Linotype" w:hAnsi="Palatino Linotype"/>
          <w:sz w:val="22"/>
          <w:szCs w:val="22"/>
        </w:rPr>
        <w:t>selbst</w:t>
      </w:r>
      <w:r w:rsidRPr="001C436D">
        <w:rPr>
          <w:rFonts w:ascii="Palatino Linotype" w:hAnsi="Palatino Linotype"/>
          <w:sz w:val="22"/>
          <w:szCs w:val="22"/>
        </w:rPr>
        <w:t xml:space="preserve"> gesund bleibt. Erst wenn jedes Elternteil jeweils ein defektes NCL-Gen an das Kind vererbt, wird dieses Kind an NCL erkranken.</w:t>
      </w:r>
    </w:p>
    <w:p w14:paraId="14010FB9" w14:textId="418A292B" w:rsidR="008A0337" w:rsidRPr="001C436D" w:rsidRDefault="00046FE7" w:rsidP="005F34E7">
      <w:pPr>
        <w:spacing w:before="100" w:beforeAutospacing="1" w:after="100" w:afterAutospacing="1"/>
        <w:jc w:val="both"/>
        <w:rPr>
          <w:rFonts w:ascii="Palatino Linotype" w:eastAsia="Times New Roman" w:hAnsi="Palatino Linotype" w:cs="Arial"/>
          <w:b/>
          <w:bCs/>
          <w:sz w:val="22"/>
          <w:szCs w:val="22"/>
          <w:lang w:eastAsia="de-DE"/>
        </w:rPr>
      </w:pPr>
      <w:r w:rsidRPr="001C436D">
        <w:rPr>
          <w:rFonts w:ascii="Palatino Linotype" w:hAnsi="Palatino Linotype"/>
        </w:rPr>
        <w:t xml:space="preserve">&gt; </w:t>
      </w:r>
      <w:r w:rsidR="008A0337" w:rsidRPr="001C436D">
        <w:rPr>
          <w:rFonts w:ascii="Palatino Linotype" w:eastAsia="Times New Roman" w:hAnsi="Palatino Linotype" w:cs="Arial"/>
          <w:b/>
          <w:sz w:val="22"/>
          <w:szCs w:val="22"/>
          <w:lang w:eastAsia="de-DE"/>
        </w:rPr>
        <w:t xml:space="preserve">Krankheitsbild und </w:t>
      </w:r>
      <w:r w:rsidR="008A0337" w:rsidRPr="001C436D">
        <w:rPr>
          <w:rFonts w:ascii="Palatino Linotype" w:eastAsia="Times New Roman" w:hAnsi="Palatino Linotype" w:cs="Arial"/>
          <w:b/>
          <w:bCs/>
          <w:sz w:val="22"/>
          <w:szCs w:val="22"/>
          <w:lang w:eastAsia="de-DE"/>
        </w:rPr>
        <w:t xml:space="preserve">Krankheitssymptome </w:t>
      </w:r>
    </w:p>
    <w:p w14:paraId="07C4E169" w14:textId="1F7F62AD" w:rsidR="0097377A" w:rsidRPr="001C436D" w:rsidRDefault="0097377A" w:rsidP="0097377A">
      <w:pPr>
        <w:pStyle w:val="bodytext"/>
        <w:rPr>
          <w:rFonts w:ascii="Palatino Linotype" w:hAnsi="Palatino Linotype"/>
          <w:sz w:val="22"/>
          <w:szCs w:val="22"/>
        </w:rPr>
      </w:pPr>
      <w:bookmarkStart w:id="2" w:name="Diagnose_.26_Verlauf"/>
      <w:bookmarkEnd w:id="2"/>
      <w:r w:rsidRPr="001C436D">
        <w:rPr>
          <w:rFonts w:ascii="Palatino Linotype" w:hAnsi="Palatino Linotype"/>
          <w:sz w:val="22"/>
          <w:szCs w:val="22"/>
        </w:rPr>
        <w:t>Man kennt mittlerweile 1</w:t>
      </w:r>
      <w:r w:rsidR="00B13C70" w:rsidRPr="001C436D">
        <w:rPr>
          <w:rFonts w:ascii="Palatino Linotype" w:hAnsi="Palatino Linotype"/>
          <w:sz w:val="22"/>
          <w:szCs w:val="22"/>
        </w:rPr>
        <w:t>4</w:t>
      </w:r>
      <w:r w:rsidRPr="001C436D">
        <w:rPr>
          <w:rFonts w:ascii="Palatino Linotype" w:hAnsi="Palatino Linotype"/>
          <w:sz w:val="22"/>
          <w:szCs w:val="22"/>
        </w:rPr>
        <w:t xml:space="preserve"> verschiedene Form</w:t>
      </w:r>
      <w:r w:rsidR="00B13C70" w:rsidRPr="001C436D">
        <w:rPr>
          <w:rFonts w:ascii="Palatino Linotype" w:hAnsi="Palatino Linotype"/>
          <w:sz w:val="22"/>
          <w:szCs w:val="22"/>
        </w:rPr>
        <w:t>e</w:t>
      </w:r>
      <w:r w:rsidRPr="001C436D">
        <w:rPr>
          <w:rFonts w:ascii="Palatino Linotype" w:hAnsi="Palatino Linotype"/>
          <w:sz w:val="22"/>
          <w:szCs w:val="22"/>
        </w:rPr>
        <w:t>n, die sich i</w:t>
      </w:r>
      <w:r w:rsidR="00B76D90">
        <w:rPr>
          <w:rFonts w:ascii="Palatino Linotype" w:hAnsi="Palatino Linotype"/>
          <w:sz w:val="22"/>
          <w:szCs w:val="22"/>
        </w:rPr>
        <w:t>n</w:t>
      </w:r>
      <w:r w:rsidRPr="001C436D">
        <w:rPr>
          <w:rFonts w:ascii="Palatino Linotype" w:hAnsi="Palatino Linotype"/>
          <w:sz w:val="22"/>
          <w:szCs w:val="22"/>
        </w:rPr>
        <w:t xml:space="preserve"> ihrem Krankheitsbild alle ähneln</w:t>
      </w:r>
      <w:r w:rsidR="00B55732" w:rsidRPr="001C436D">
        <w:rPr>
          <w:rFonts w:ascii="Palatino Linotype" w:hAnsi="Palatino Linotype"/>
          <w:sz w:val="22"/>
          <w:szCs w:val="22"/>
        </w:rPr>
        <w:t>. J</w:t>
      </w:r>
      <w:r w:rsidRPr="001C436D">
        <w:rPr>
          <w:rFonts w:ascii="Palatino Linotype" w:hAnsi="Palatino Linotype"/>
          <w:sz w:val="22"/>
          <w:szCs w:val="22"/>
        </w:rPr>
        <w:t>edoch treten die einzelnen Symptome zu verschiedenen Zeiten auf. Die häufigsten Formen sind die sogenannte CLN1 (erste Symptome ca. Ende erstes Lebensjahr), CLN2 (erste Symptome mit ca. 2</w:t>
      </w:r>
      <w:r w:rsidR="00BE048D">
        <w:rPr>
          <w:rFonts w:ascii="Palatino Linotype" w:hAnsi="Palatino Linotype"/>
          <w:sz w:val="22"/>
          <w:szCs w:val="22"/>
        </w:rPr>
        <w:t xml:space="preserve"> bis 4</w:t>
      </w:r>
      <w:r w:rsidRPr="001C436D">
        <w:rPr>
          <w:rFonts w:ascii="Palatino Linotype" w:hAnsi="Palatino Linotype"/>
          <w:sz w:val="22"/>
          <w:szCs w:val="22"/>
        </w:rPr>
        <w:t xml:space="preserve"> Jahren) und CLN3 (erste Symptome Einschulungsalter). Die Kinder erscheinen davor völlig gesund und entwickeln sich normal. </w:t>
      </w:r>
    </w:p>
    <w:p w14:paraId="4724B82D" w14:textId="77777777" w:rsidR="002B73A4" w:rsidRPr="001C436D" w:rsidRDefault="0097377A" w:rsidP="0097377A">
      <w:pPr>
        <w:pStyle w:val="bodytext"/>
        <w:rPr>
          <w:rFonts w:ascii="Palatino Linotype" w:hAnsi="Palatino Linotype"/>
          <w:bCs/>
          <w:sz w:val="22"/>
          <w:szCs w:val="22"/>
        </w:rPr>
      </w:pPr>
      <w:r w:rsidRPr="001C436D">
        <w:rPr>
          <w:rFonts w:ascii="Palatino Linotype" w:hAnsi="Palatino Linotype"/>
          <w:bCs/>
          <w:sz w:val="22"/>
          <w:szCs w:val="22"/>
        </w:rPr>
        <w:t>Dann kommt es jedoch zu</w:t>
      </w:r>
    </w:p>
    <w:p w14:paraId="65138657" w14:textId="77777777" w:rsidR="00046FE7" w:rsidRPr="001C436D" w:rsidRDefault="00046FE7" w:rsidP="0097377A">
      <w:pPr>
        <w:pStyle w:val="bodytext"/>
        <w:rPr>
          <w:rFonts w:ascii="Palatino Linotype" w:hAnsi="Palatino Linotype"/>
          <w:bCs/>
          <w:sz w:val="22"/>
          <w:szCs w:val="22"/>
        </w:rPr>
      </w:pPr>
      <w:r w:rsidRPr="001C436D">
        <w:rPr>
          <w:rFonts w:ascii="Palatino Linotype" w:hAnsi="Palatino Linotype"/>
          <w:sz w:val="22"/>
          <w:szCs w:val="22"/>
        </w:rPr>
        <w:t>&gt;</w:t>
      </w:r>
      <w:r w:rsidR="0097377A" w:rsidRPr="001C436D">
        <w:rPr>
          <w:rFonts w:ascii="Palatino Linotype" w:hAnsi="Palatino Linotype"/>
          <w:bCs/>
          <w:sz w:val="22"/>
          <w:szCs w:val="22"/>
        </w:rPr>
        <w:t xml:space="preserve"> fortschreitender Erblindung</w:t>
      </w:r>
    </w:p>
    <w:p w14:paraId="7F38B12F" w14:textId="77777777" w:rsidR="00046FE7" w:rsidRPr="001C436D" w:rsidRDefault="00046FE7" w:rsidP="0097377A">
      <w:pPr>
        <w:pStyle w:val="bodytext"/>
        <w:rPr>
          <w:rFonts w:ascii="Palatino Linotype" w:hAnsi="Palatino Linotype"/>
          <w:bCs/>
          <w:sz w:val="22"/>
          <w:szCs w:val="22"/>
        </w:rPr>
      </w:pPr>
      <w:r w:rsidRPr="001C436D">
        <w:rPr>
          <w:rFonts w:ascii="Palatino Linotype" w:hAnsi="Palatino Linotype"/>
          <w:sz w:val="22"/>
          <w:szCs w:val="22"/>
        </w:rPr>
        <w:t>&gt;</w:t>
      </w:r>
      <w:r w:rsidR="0097377A" w:rsidRPr="001C436D">
        <w:rPr>
          <w:rFonts w:ascii="Palatino Linotype" w:hAnsi="Palatino Linotype"/>
          <w:bCs/>
          <w:sz w:val="22"/>
          <w:szCs w:val="22"/>
        </w:rPr>
        <w:t xml:space="preserve"> epileptischen Anfällen</w:t>
      </w:r>
    </w:p>
    <w:p w14:paraId="4BD4BFD5" w14:textId="65AE8DC6" w:rsidR="00046FE7" w:rsidRPr="001C436D" w:rsidRDefault="00046FE7" w:rsidP="0097377A">
      <w:pPr>
        <w:pStyle w:val="bodytext"/>
        <w:rPr>
          <w:rFonts w:ascii="Palatino Linotype" w:hAnsi="Palatino Linotype"/>
          <w:bCs/>
          <w:sz w:val="22"/>
          <w:szCs w:val="22"/>
        </w:rPr>
      </w:pPr>
      <w:r w:rsidRPr="001C436D">
        <w:rPr>
          <w:rFonts w:ascii="Palatino Linotype" w:hAnsi="Palatino Linotype"/>
          <w:sz w:val="22"/>
          <w:szCs w:val="22"/>
        </w:rPr>
        <w:t>&gt;</w:t>
      </w:r>
      <w:r w:rsidR="0097377A" w:rsidRPr="001C436D">
        <w:rPr>
          <w:rFonts w:ascii="Palatino Linotype" w:hAnsi="Palatino Linotype"/>
          <w:bCs/>
          <w:sz w:val="22"/>
          <w:szCs w:val="22"/>
        </w:rPr>
        <w:t xml:space="preserve"> </w:t>
      </w:r>
      <w:r w:rsidR="00B76D90" w:rsidRPr="001C436D">
        <w:rPr>
          <w:rFonts w:ascii="Palatino Linotype" w:hAnsi="Palatino Linotype"/>
          <w:bCs/>
          <w:sz w:val="22"/>
          <w:szCs w:val="22"/>
        </w:rPr>
        <w:t>zunehmenden Bewegungsstörungen</w:t>
      </w:r>
      <w:r w:rsidR="0097377A" w:rsidRPr="001C436D">
        <w:rPr>
          <w:rFonts w:ascii="Palatino Linotype" w:hAnsi="Palatino Linotype"/>
          <w:bCs/>
          <w:sz w:val="22"/>
          <w:szCs w:val="22"/>
        </w:rPr>
        <w:t xml:space="preserve"> und geistigem Abbau.</w:t>
      </w:r>
    </w:p>
    <w:p w14:paraId="27082B46" w14:textId="55BEB636" w:rsidR="0097377A" w:rsidRPr="001C436D" w:rsidRDefault="00616E69" w:rsidP="0097377A">
      <w:pPr>
        <w:pStyle w:val="bodytext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M</w:t>
      </w:r>
      <w:r w:rsidR="00046FE7" w:rsidRPr="001C436D">
        <w:rPr>
          <w:rFonts w:ascii="Palatino Linotype" w:hAnsi="Palatino Linotype" w:cs="Arial"/>
          <w:sz w:val="22"/>
          <w:szCs w:val="22"/>
        </w:rPr>
        <w:t>it Fortschreiten der Erkrankung</w:t>
      </w:r>
      <w:r w:rsidRPr="00616E69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kommt es zum</w:t>
      </w:r>
      <w:r w:rsidRPr="001C436D">
        <w:rPr>
          <w:rFonts w:ascii="Palatino Linotype" w:hAnsi="Palatino Linotype" w:cs="Arial"/>
          <w:sz w:val="22"/>
          <w:szCs w:val="22"/>
        </w:rPr>
        <w:t xml:space="preserve"> Nachlassen der schulischen Leistungsfähigkeit</w:t>
      </w:r>
      <w:r>
        <w:rPr>
          <w:rFonts w:ascii="Palatino Linotype" w:hAnsi="Palatino Linotype" w:cs="Arial"/>
          <w:sz w:val="22"/>
          <w:szCs w:val="22"/>
        </w:rPr>
        <w:t>, Stillstand und</w:t>
      </w:r>
      <w:r w:rsidRPr="001C436D">
        <w:rPr>
          <w:rFonts w:ascii="Palatino Linotype" w:hAnsi="Palatino Linotype" w:cs="Arial"/>
          <w:sz w:val="22"/>
          <w:szCs w:val="22"/>
        </w:rPr>
        <w:t xml:space="preserve"> immer weiter voranschreitende</w:t>
      </w:r>
      <w:r>
        <w:rPr>
          <w:rFonts w:ascii="Palatino Linotype" w:hAnsi="Palatino Linotype" w:cs="Arial"/>
          <w:sz w:val="22"/>
          <w:szCs w:val="22"/>
        </w:rPr>
        <w:t>m</w:t>
      </w:r>
      <w:r w:rsidRPr="001C436D">
        <w:rPr>
          <w:rFonts w:ascii="Palatino Linotype" w:hAnsi="Palatino Linotype" w:cs="Arial"/>
          <w:sz w:val="22"/>
          <w:szCs w:val="22"/>
        </w:rPr>
        <w:t xml:space="preserve"> Abbau der motorischen Fähigkeiten</w:t>
      </w:r>
      <w:r>
        <w:rPr>
          <w:rFonts w:ascii="Palatino Linotype" w:hAnsi="Palatino Linotype" w:cs="Arial"/>
          <w:sz w:val="22"/>
          <w:szCs w:val="22"/>
        </w:rPr>
        <w:t xml:space="preserve">, </w:t>
      </w:r>
      <w:r w:rsidR="00046FE7" w:rsidRPr="001C436D">
        <w:rPr>
          <w:rFonts w:ascii="Palatino Linotype" w:hAnsi="Palatino Linotype" w:cs="Arial"/>
          <w:sz w:val="22"/>
          <w:szCs w:val="22"/>
        </w:rPr>
        <w:t>psychische</w:t>
      </w:r>
      <w:r>
        <w:rPr>
          <w:rFonts w:ascii="Palatino Linotype" w:hAnsi="Palatino Linotype" w:cs="Arial"/>
          <w:sz w:val="22"/>
          <w:szCs w:val="22"/>
        </w:rPr>
        <w:t>n</w:t>
      </w:r>
      <w:r w:rsidR="00046FE7" w:rsidRPr="001C436D">
        <w:rPr>
          <w:rFonts w:ascii="Palatino Linotype" w:hAnsi="Palatino Linotype" w:cs="Arial"/>
          <w:sz w:val="22"/>
          <w:szCs w:val="22"/>
        </w:rPr>
        <w:t xml:space="preserve"> Auffälligkeiten wie Hyperaktivität</w:t>
      </w:r>
      <w:r>
        <w:rPr>
          <w:rFonts w:ascii="Palatino Linotype" w:hAnsi="Palatino Linotype" w:cs="Arial"/>
          <w:sz w:val="22"/>
          <w:szCs w:val="22"/>
        </w:rPr>
        <w:t xml:space="preserve"> und oft auch zu</w:t>
      </w:r>
      <w:r w:rsidR="00046FE7" w:rsidRPr="001C436D">
        <w:rPr>
          <w:rFonts w:ascii="Palatino Linotype" w:hAnsi="Palatino Linotype" w:cs="Arial"/>
          <w:sz w:val="22"/>
          <w:szCs w:val="22"/>
        </w:rPr>
        <w:t xml:space="preserve"> Depressionen</w:t>
      </w:r>
      <w:r>
        <w:rPr>
          <w:rFonts w:ascii="Palatino Linotype" w:hAnsi="Palatino Linotype" w:cs="Arial"/>
          <w:sz w:val="22"/>
          <w:szCs w:val="22"/>
        </w:rPr>
        <w:t xml:space="preserve"> und</w:t>
      </w:r>
      <w:r w:rsidR="00046FE7" w:rsidRPr="001C436D">
        <w:rPr>
          <w:rFonts w:ascii="Palatino Linotype" w:hAnsi="Palatino Linotype" w:cs="Arial"/>
          <w:sz w:val="22"/>
          <w:szCs w:val="22"/>
        </w:rPr>
        <w:t xml:space="preserve"> Aggressionen. </w:t>
      </w:r>
      <w:r w:rsidR="0097377A" w:rsidRPr="001C436D">
        <w:rPr>
          <w:rFonts w:ascii="Palatino Linotype" w:hAnsi="Palatino Linotype"/>
          <w:bCs/>
          <w:sz w:val="22"/>
          <w:szCs w:val="22"/>
        </w:rPr>
        <w:t xml:space="preserve">Die Kinder verlieren </w:t>
      </w:r>
      <w:r w:rsidR="00046FE7" w:rsidRPr="001C436D">
        <w:rPr>
          <w:rFonts w:ascii="Palatino Linotype" w:hAnsi="Palatino Linotype"/>
          <w:bCs/>
          <w:sz w:val="22"/>
          <w:szCs w:val="22"/>
        </w:rPr>
        <w:t xml:space="preserve">mit der Zeit </w:t>
      </w:r>
      <w:r w:rsidR="0097377A" w:rsidRPr="001C436D">
        <w:rPr>
          <w:rFonts w:ascii="Palatino Linotype" w:hAnsi="Palatino Linotype"/>
          <w:bCs/>
          <w:sz w:val="22"/>
          <w:szCs w:val="22"/>
        </w:rPr>
        <w:t>alle erworbenen Fähigkeiten</w:t>
      </w:r>
      <w:r w:rsidR="00B55732" w:rsidRPr="001C436D">
        <w:rPr>
          <w:rFonts w:ascii="Palatino Linotype" w:hAnsi="Palatino Linotype"/>
          <w:bCs/>
          <w:sz w:val="22"/>
          <w:szCs w:val="22"/>
        </w:rPr>
        <w:t xml:space="preserve"> einschließlich der Sprache</w:t>
      </w:r>
      <w:r w:rsidR="0097377A" w:rsidRPr="001C436D">
        <w:rPr>
          <w:rFonts w:ascii="Palatino Linotype" w:hAnsi="Palatino Linotype"/>
          <w:bCs/>
          <w:sz w:val="22"/>
          <w:szCs w:val="22"/>
        </w:rPr>
        <w:t xml:space="preserve"> wieder. Die Lebenszeit ist begrenzt, bei CLN2 etwa 8 bis 14 Jahre, bei CLN3 etwa 20 bis 30 Jahre</w:t>
      </w:r>
      <w:r w:rsidR="00B55732" w:rsidRPr="001C436D">
        <w:rPr>
          <w:rFonts w:ascii="Palatino Linotype" w:hAnsi="Palatino Linotype"/>
          <w:bCs/>
          <w:sz w:val="22"/>
          <w:szCs w:val="22"/>
        </w:rPr>
        <w:t xml:space="preserve">. </w:t>
      </w:r>
    </w:p>
    <w:p w14:paraId="7F70E3C2" w14:textId="0539A7DA" w:rsidR="008A0337" w:rsidRPr="001C436D" w:rsidRDefault="00046FE7" w:rsidP="005F34E7">
      <w:pPr>
        <w:spacing w:before="100" w:beforeAutospacing="1" w:after="100" w:afterAutospacing="1"/>
        <w:jc w:val="both"/>
        <w:outlineLvl w:val="1"/>
        <w:rPr>
          <w:rFonts w:ascii="Palatino Linotype" w:eastAsia="Times New Roman" w:hAnsi="Palatino Linotype" w:cs="Arial"/>
          <w:b/>
          <w:bCs/>
          <w:sz w:val="22"/>
          <w:szCs w:val="22"/>
          <w:lang w:eastAsia="de-DE"/>
        </w:rPr>
      </w:pPr>
      <w:r w:rsidRPr="001C436D">
        <w:rPr>
          <w:rFonts w:ascii="Palatino Linotype" w:hAnsi="Palatino Linotype"/>
        </w:rPr>
        <w:t xml:space="preserve">&gt; </w:t>
      </w:r>
      <w:r w:rsidR="008A0337" w:rsidRPr="001C436D">
        <w:rPr>
          <w:rFonts w:ascii="Palatino Linotype" w:eastAsia="Times New Roman" w:hAnsi="Palatino Linotype" w:cs="Arial"/>
          <w:b/>
          <w:bCs/>
          <w:sz w:val="22"/>
          <w:szCs w:val="22"/>
          <w:lang w:eastAsia="de-DE"/>
        </w:rPr>
        <w:t xml:space="preserve">Wie kann man das Syndrom erkennen? </w:t>
      </w:r>
    </w:p>
    <w:p w14:paraId="1C0870BD" w14:textId="1BF6C905" w:rsidR="004C4514" w:rsidRPr="001C436D" w:rsidRDefault="00B55732" w:rsidP="004C4514">
      <w:pPr>
        <w:spacing w:before="100" w:beforeAutospacing="1" w:after="100" w:afterAutospacing="1"/>
        <w:jc w:val="both"/>
        <w:rPr>
          <w:rFonts w:ascii="Palatino Linotype" w:eastAsia="Times New Roman" w:hAnsi="Palatino Linotype" w:cs="Arial"/>
          <w:sz w:val="22"/>
          <w:szCs w:val="22"/>
          <w:lang w:eastAsia="de-DE"/>
        </w:rPr>
      </w:pPr>
      <w:r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Nach wie vor ist eine jahrelange Diagnose-Odyssee typisch. Die zunehmende Einschränkung der Sehfähigkeiten wird als Retina Pigmentosa oder "Das Kind will doch nicht sehen." </w:t>
      </w:r>
      <w:r w:rsidR="004C4514"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>und</w:t>
      </w:r>
      <w:r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psychisches Problem fehlgedeutet. Häufig gelingt die Diagnose erst nach Auftreten der ersten epileptischen Anfälle, die</w:t>
      </w:r>
      <w:r>
        <w:rPr>
          <w:rFonts w:ascii="Palatino" w:eastAsia="Times New Roman" w:hAnsi="Palatino" w:cs="Arial"/>
          <w:sz w:val="22"/>
          <w:szCs w:val="22"/>
          <w:lang w:eastAsia="de-DE"/>
        </w:rPr>
        <w:t xml:space="preserve"> </w:t>
      </w:r>
      <w:r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dann zum genaueren Hinschauen und den richtigen Untersuchungen führen. </w:t>
      </w:r>
      <w:r w:rsidR="009B33D3"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Kommen </w:t>
      </w:r>
      <w:r w:rsidR="009B33D3" w:rsidRPr="001C436D">
        <w:rPr>
          <w:rFonts w:ascii="Palatino Linotype" w:eastAsia="Times New Roman" w:hAnsi="Palatino Linotype"/>
          <w:sz w:val="22"/>
          <w:szCs w:val="22"/>
          <w:lang w:eastAsia="de-DE"/>
        </w:rPr>
        <w:lastRenderedPageBreak/>
        <w:t>Sprachentwicklungsverzögerung</w:t>
      </w:r>
      <w:r w:rsidR="001C436D">
        <w:rPr>
          <w:rFonts w:ascii="Palatino Linotype" w:eastAsia="Times New Roman" w:hAnsi="Palatino Linotype"/>
          <w:sz w:val="22"/>
          <w:szCs w:val="22"/>
          <w:lang w:eastAsia="de-DE"/>
        </w:rPr>
        <w:t xml:space="preserve"> und</w:t>
      </w:r>
      <w:r w:rsidR="009B33D3" w:rsidRPr="001C436D">
        <w:rPr>
          <w:rFonts w:ascii="Palatino Linotype" w:eastAsia="Times New Roman" w:hAnsi="Palatino Linotype"/>
          <w:sz w:val="22"/>
          <w:szCs w:val="22"/>
          <w:lang w:eastAsia="de-DE"/>
        </w:rPr>
        <w:t xml:space="preserve"> Entwicklungsrückschritte dazu, sollten alle Alarmglocken bei den Ärzten schrillen. </w:t>
      </w:r>
      <w:r w:rsidR="009B33D3"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>C</w:t>
      </w:r>
      <w:r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LN1 und CLN2 können durch einen Enzymtest </w:t>
      </w:r>
      <w:r w:rsidR="00BE048D">
        <w:rPr>
          <w:rFonts w:ascii="Palatino Linotype" w:eastAsia="Times New Roman" w:hAnsi="Palatino Linotype" w:cs="Arial"/>
          <w:sz w:val="22"/>
          <w:szCs w:val="22"/>
          <w:lang w:eastAsia="de-DE"/>
        </w:rPr>
        <w:t>ab</w:t>
      </w:r>
      <w:r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gesichert werden. Bei CLN1 fehlt </w:t>
      </w:r>
      <w:bookmarkStart w:id="3" w:name="Komplikationen"/>
      <w:bookmarkStart w:id="4" w:name="Wann_sollte_man_zum_Arzt_gehen.3F"/>
      <w:bookmarkStart w:id="5" w:name="Behandlung_.26_Therapie"/>
      <w:bookmarkEnd w:id="3"/>
      <w:bookmarkEnd w:id="4"/>
      <w:bookmarkEnd w:id="5"/>
      <w:r w:rsidR="004C4514" w:rsidRPr="001C436D">
        <w:rPr>
          <w:rFonts w:ascii="Palatino Linotype" w:hAnsi="Palatino Linotype"/>
          <w:sz w:val="22"/>
          <w:szCs w:val="22"/>
        </w:rPr>
        <w:t>Palmitoylprotein-Thioesterase 1</w:t>
      </w:r>
      <w:r w:rsidR="003A4484" w:rsidRPr="001C436D">
        <w:rPr>
          <w:rFonts w:ascii="Palatino Linotype" w:hAnsi="Palatino Linotype"/>
          <w:sz w:val="22"/>
          <w:szCs w:val="22"/>
        </w:rPr>
        <w:t xml:space="preserve"> </w:t>
      </w:r>
      <w:r w:rsidR="004C4514" w:rsidRPr="001C436D">
        <w:rPr>
          <w:rFonts w:ascii="Palatino Linotype" w:hAnsi="Palatino Linotype"/>
          <w:sz w:val="22"/>
          <w:szCs w:val="22"/>
        </w:rPr>
        <w:t xml:space="preserve">(PPT1), bei CLN2 Tripeptiylpeptidase 1 (TPP 1). Für die CLN3 sind sogenannte Lymphozyten-Vakuolen im Blut typisch. Alle NCL-Formen lassen sich durch einen Gentest diagnostizieren. </w:t>
      </w:r>
    </w:p>
    <w:p w14:paraId="0AD9BDEF" w14:textId="431C9205" w:rsidR="008A0337" w:rsidRPr="00B43314" w:rsidRDefault="001C436D" w:rsidP="004C4514">
      <w:pPr>
        <w:spacing w:before="100" w:beforeAutospacing="1" w:after="100" w:afterAutospacing="1"/>
        <w:jc w:val="both"/>
        <w:rPr>
          <w:rFonts w:ascii="Palatino" w:eastAsia="Times New Roman" w:hAnsi="Palatino" w:cs="Arial"/>
          <w:b/>
          <w:bCs/>
          <w:sz w:val="22"/>
          <w:szCs w:val="22"/>
          <w:lang w:eastAsia="de-DE"/>
        </w:rPr>
      </w:pPr>
      <w:r w:rsidRPr="001C436D">
        <w:rPr>
          <w:rFonts w:ascii="Palatino Linotype" w:hAnsi="Palatino Linotype"/>
        </w:rPr>
        <w:t xml:space="preserve">&gt; </w:t>
      </w:r>
      <w:r w:rsidR="008A0337" w:rsidRPr="00B43314">
        <w:rPr>
          <w:rFonts w:ascii="Palatino" w:eastAsia="Times New Roman" w:hAnsi="Palatino" w:cs="Arial"/>
          <w:b/>
          <w:bCs/>
          <w:sz w:val="22"/>
          <w:szCs w:val="22"/>
          <w:lang w:eastAsia="de-DE"/>
        </w:rPr>
        <w:t xml:space="preserve">Behandlung &amp; Therapie </w:t>
      </w:r>
    </w:p>
    <w:p w14:paraId="5E5820EF" w14:textId="7E514784" w:rsidR="008A0337" w:rsidRPr="001C436D" w:rsidRDefault="009B33D3" w:rsidP="00217C6B">
      <w:pPr>
        <w:spacing w:before="100" w:beforeAutospacing="1" w:after="100" w:afterAutospacing="1"/>
        <w:jc w:val="both"/>
        <w:rPr>
          <w:rFonts w:ascii="Palatino Linotype" w:eastAsia="Times New Roman" w:hAnsi="Palatino Linotype" w:cs="Arial"/>
          <w:sz w:val="22"/>
          <w:szCs w:val="22"/>
          <w:lang w:eastAsia="de-DE"/>
        </w:rPr>
      </w:pPr>
      <w:bookmarkStart w:id="6" w:name="Aussicht_.26_Prognose"/>
      <w:bookmarkStart w:id="7" w:name="Vorbeugung"/>
      <w:bookmarkEnd w:id="6"/>
      <w:bookmarkEnd w:id="7"/>
      <w:r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Nur für die CLN2 ist eine Enzymersatztherapie in Deutschland zugelassen, die das Fortschreiten dieser Form zumindest deutlich verlangsamt. Alle anderen NCL-Formen können bislang nur </w:t>
      </w:r>
      <w:r w:rsidR="00645C51">
        <w:rPr>
          <w:rFonts w:ascii="Palatino Linotype" w:eastAsia="Times New Roman" w:hAnsi="Palatino Linotype" w:cs="Arial"/>
          <w:sz w:val="22"/>
          <w:szCs w:val="22"/>
          <w:lang w:eastAsia="de-DE"/>
        </w:rPr>
        <w:t>symptomatisch be</w:t>
      </w:r>
      <w:r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>handelt werden. Man kann Symptome wie e</w:t>
      </w:r>
      <w:r w:rsidRPr="001C436D">
        <w:rPr>
          <w:rFonts w:ascii="Palatino Linotype" w:hAnsi="Palatino Linotype"/>
          <w:sz w:val="22"/>
          <w:szCs w:val="22"/>
        </w:rPr>
        <w:t xml:space="preserve">pileptische Anfälle, Myoklonien, Halluzinationen, Spastik und Unruhezustände </w:t>
      </w:r>
      <w:r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>lindern, aber das Fortschreiten der Krankheit nicht aufhalten.</w:t>
      </w:r>
    </w:p>
    <w:p w14:paraId="75F469FB" w14:textId="0F3189B8" w:rsidR="009B33D3" w:rsidRPr="001C436D" w:rsidRDefault="009B33D3" w:rsidP="00217C6B">
      <w:pPr>
        <w:spacing w:before="100" w:beforeAutospacing="1" w:after="100" w:afterAutospacing="1"/>
        <w:jc w:val="both"/>
        <w:rPr>
          <w:rFonts w:ascii="Palatino Linotype" w:eastAsia="Times New Roman" w:hAnsi="Palatino Linotype" w:cs="Arial"/>
          <w:sz w:val="22"/>
          <w:szCs w:val="22"/>
          <w:lang w:eastAsia="de-DE"/>
        </w:rPr>
      </w:pPr>
      <w:r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Es gibt verschiedene </w:t>
      </w:r>
      <w:r w:rsidR="0022491D"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>Forschungs</w:t>
      </w:r>
      <w:r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ansätze, u.a. Gentherapie, Stammzellentherapie, Immunsuppression, Small Molecules, </w:t>
      </w:r>
      <w:r w:rsidR="0022491D"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Exon Skipping, </w:t>
      </w:r>
      <w:r w:rsidR="00B76D90"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>CRISPR (</w:t>
      </w:r>
      <w:r w:rsidR="0022491D"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>Cas9 oder Trehalose</w:t>
      </w:r>
      <w:r w:rsidR="00171466"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>therapie</w:t>
      </w:r>
      <w:r w:rsidR="001C436D">
        <w:rPr>
          <w:rFonts w:ascii="Palatino Linotype" w:eastAsia="Times New Roman" w:hAnsi="Palatino Linotype" w:cs="Arial"/>
          <w:sz w:val="22"/>
          <w:szCs w:val="22"/>
          <w:lang w:eastAsia="de-DE"/>
        </w:rPr>
        <w:t>)</w:t>
      </w:r>
      <w:r w:rsidR="0022491D"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für die verschiedenen Formen. Teilweise laufen bereits Studien für einzelne </w:t>
      </w:r>
      <w:r w:rsidR="00171466"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>NCL-</w:t>
      </w:r>
      <w:r w:rsidR="0022491D"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>Formen, u.a. Gentherapien</w:t>
      </w:r>
      <w:r w:rsidR="00645C51">
        <w:rPr>
          <w:rFonts w:ascii="Palatino Linotype" w:eastAsia="Times New Roman" w:hAnsi="Palatino Linotype" w:cs="Arial"/>
          <w:sz w:val="22"/>
          <w:szCs w:val="22"/>
          <w:lang w:eastAsia="de-DE"/>
        </w:rPr>
        <w:t>,</w:t>
      </w:r>
      <w:r w:rsidR="0022491D"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oder sind in Planung, wie bei Trehalose. Ein möglicher Behandlungserfolg ist derzeit jedoch noch </w:t>
      </w:r>
      <w:r w:rsidR="00171466"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>nicht z</w:t>
      </w:r>
      <w:r w:rsidR="0022491D" w:rsidRPr="001C436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u beurteilen.   </w:t>
      </w:r>
    </w:p>
    <w:p w14:paraId="3C92B75F" w14:textId="3A1AAA53" w:rsidR="008A0337" w:rsidRPr="00B43314" w:rsidRDefault="001C436D" w:rsidP="005F34E7">
      <w:pPr>
        <w:spacing w:before="100" w:beforeAutospacing="1" w:after="100" w:afterAutospacing="1"/>
        <w:jc w:val="both"/>
        <w:outlineLvl w:val="1"/>
        <w:rPr>
          <w:rFonts w:ascii="Palatino" w:eastAsia="Times New Roman" w:hAnsi="Palatino" w:cs="Arial"/>
          <w:b/>
          <w:bCs/>
          <w:sz w:val="22"/>
          <w:szCs w:val="22"/>
          <w:lang w:eastAsia="de-DE"/>
        </w:rPr>
      </w:pPr>
      <w:r w:rsidRPr="001C436D">
        <w:rPr>
          <w:rFonts w:ascii="Palatino Linotype" w:hAnsi="Palatino Linotype"/>
        </w:rPr>
        <w:t xml:space="preserve">&gt; </w:t>
      </w:r>
      <w:r w:rsidR="008A0337" w:rsidRPr="00B43314">
        <w:rPr>
          <w:rFonts w:ascii="Palatino" w:eastAsia="Times New Roman" w:hAnsi="Palatino" w:cs="Arial"/>
          <w:b/>
          <w:bCs/>
          <w:sz w:val="22"/>
          <w:szCs w:val="22"/>
          <w:lang w:eastAsia="de-DE"/>
        </w:rPr>
        <w:t xml:space="preserve">Förderung / Beratung der Familien </w:t>
      </w:r>
    </w:p>
    <w:p w14:paraId="639194A5" w14:textId="01E87AB0" w:rsidR="000C72EA" w:rsidRDefault="0022491D" w:rsidP="005F34E7">
      <w:pPr>
        <w:spacing w:before="100" w:beforeAutospacing="1" w:after="100" w:afterAutospacing="1"/>
        <w:jc w:val="both"/>
        <w:rPr>
          <w:rFonts w:ascii="Palatino Linotype" w:eastAsia="Times New Roman" w:hAnsi="Palatino Linotype" w:cs="Arial"/>
          <w:sz w:val="22"/>
          <w:szCs w:val="22"/>
          <w:lang w:eastAsia="de-DE"/>
        </w:rPr>
      </w:pPr>
      <w:r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Mangels </w:t>
      </w:r>
      <w:r w:rsidR="00645C51">
        <w:rPr>
          <w:rFonts w:ascii="Palatino Linotype" w:eastAsia="Times New Roman" w:hAnsi="Palatino Linotype" w:cs="Arial"/>
          <w:sz w:val="22"/>
          <w:szCs w:val="22"/>
          <w:lang w:eastAsia="de-DE"/>
        </w:rPr>
        <w:t>fehlender</w:t>
      </w:r>
      <w:r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Therapie</w:t>
      </w:r>
      <w:r w:rsidR="00645C51">
        <w:rPr>
          <w:rFonts w:ascii="Palatino Linotype" w:eastAsia="Times New Roman" w:hAnsi="Palatino Linotype" w:cs="Arial"/>
          <w:sz w:val="22"/>
          <w:szCs w:val="22"/>
          <w:lang w:eastAsia="de-DE"/>
        </w:rPr>
        <w:t>optione</w:t>
      </w:r>
      <w:r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n steht bei der bereits 1989 von betroffenen Eltern gegründeten NCL-Gruppe Deutschland e.V. der Austausch zwischen den betroffenen Familien, die gegenseitige Unterstützung, die Information über mögliche Hilfen und die Entlastung der Familien im Vordergrund. </w:t>
      </w:r>
    </w:p>
    <w:p w14:paraId="630075AD" w14:textId="34463BCA" w:rsidR="0022491D" w:rsidRDefault="0022491D" w:rsidP="005F34E7">
      <w:pPr>
        <w:spacing w:before="100" w:beforeAutospacing="1" w:after="100" w:afterAutospacing="1"/>
        <w:jc w:val="both"/>
        <w:rPr>
          <w:rFonts w:ascii="Palatino Linotype" w:eastAsia="Times New Roman" w:hAnsi="Palatino Linotype" w:cs="Arial"/>
          <w:sz w:val="22"/>
          <w:szCs w:val="22"/>
          <w:lang w:eastAsia="de-DE"/>
        </w:rPr>
      </w:pPr>
      <w:r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Dazu </w:t>
      </w:r>
      <w:r w:rsidR="00B13C70">
        <w:rPr>
          <w:rFonts w:ascii="Palatino Linotype" w:eastAsia="Times New Roman" w:hAnsi="Palatino Linotype" w:cs="Arial"/>
          <w:sz w:val="22"/>
          <w:szCs w:val="22"/>
          <w:lang w:eastAsia="de-DE"/>
        </w:rPr>
        <w:t>organisier</w:t>
      </w:r>
      <w:r w:rsidR="001C436D">
        <w:rPr>
          <w:rFonts w:ascii="Palatino Linotype" w:eastAsia="Times New Roman" w:hAnsi="Palatino Linotype" w:cs="Arial"/>
          <w:sz w:val="22"/>
          <w:szCs w:val="22"/>
          <w:lang w:eastAsia="de-DE"/>
        </w:rPr>
        <w:t>t NCL Deutschland</w:t>
      </w:r>
      <w:r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</w:t>
      </w:r>
      <w:r w:rsidR="001C436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zum </w:t>
      </w:r>
      <w:r w:rsidR="00B76D90">
        <w:rPr>
          <w:rFonts w:ascii="Palatino Linotype" w:eastAsia="Times New Roman" w:hAnsi="Palatino Linotype" w:cs="Arial"/>
          <w:sz w:val="22"/>
          <w:szCs w:val="22"/>
          <w:lang w:eastAsia="de-DE"/>
        </w:rPr>
        <w:t>Beispiel</w:t>
      </w:r>
      <w:r w:rsidR="001C436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</w:t>
      </w:r>
      <w:r w:rsidR="00B13C70">
        <w:rPr>
          <w:rFonts w:ascii="Palatino Linotype" w:eastAsia="Times New Roman" w:hAnsi="Palatino Linotype" w:cs="Arial"/>
          <w:sz w:val="22"/>
          <w:szCs w:val="22"/>
          <w:lang w:eastAsia="de-DE"/>
        </w:rPr>
        <w:t>eine</w:t>
      </w:r>
      <w:r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dreitägige Jahrestagung mit Betreuung der erkrankten Kinder und vielen Referenten zu rechtlichen, medizinischen und weiteren relevanten Themen</w:t>
      </w:r>
      <w:r w:rsidR="00B13C70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. </w:t>
      </w:r>
      <w:r w:rsidR="001C436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Zudem wird </w:t>
      </w:r>
      <w:r w:rsidR="00B76D90">
        <w:rPr>
          <w:rFonts w:ascii="Palatino Linotype" w:eastAsia="Times New Roman" w:hAnsi="Palatino Linotype" w:cs="Arial"/>
          <w:sz w:val="22"/>
          <w:szCs w:val="22"/>
          <w:lang w:eastAsia="de-DE"/>
        </w:rPr>
        <w:t>jährlich je</w:t>
      </w:r>
      <w:r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ein Seminar nur für die Mütter, nur für die Väter</w:t>
      </w:r>
      <w:r w:rsidR="00B13C70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und</w:t>
      </w:r>
      <w:r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für die Geschwisterkinder </w:t>
      </w:r>
      <w:r w:rsidR="00B13C70">
        <w:rPr>
          <w:rFonts w:ascii="Palatino Linotype" w:eastAsia="Times New Roman" w:hAnsi="Palatino Linotype" w:cs="Arial"/>
          <w:sz w:val="22"/>
          <w:szCs w:val="22"/>
          <w:lang w:eastAsia="de-DE"/>
        </w:rPr>
        <w:t>an</w:t>
      </w:r>
      <w:r w:rsidR="001C436D">
        <w:rPr>
          <w:rFonts w:ascii="Palatino Linotype" w:eastAsia="Times New Roman" w:hAnsi="Palatino Linotype" w:cs="Arial"/>
          <w:sz w:val="22"/>
          <w:szCs w:val="22"/>
          <w:lang w:eastAsia="de-DE"/>
        </w:rPr>
        <w:t>geboten</w:t>
      </w:r>
      <w:r w:rsidR="00B13C70">
        <w:rPr>
          <w:rFonts w:ascii="Palatino Linotype" w:eastAsia="Times New Roman" w:hAnsi="Palatino Linotype" w:cs="Arial"/>
          <w:sz w:val="22"/>
          <w:szCs w:val="22"/>
          <w:lang w:eastAsia="de-DE"/>
        </w:rPr>
        <w:t>. U</w:t>
      </w:r>
      <w:r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nd nicht zuletzt </w:t>
      </w:r>
      <w:r w:rsidR="001C436D">
        <w:rPr>
          <w:rFonts w:ascii="Palatino Linotype" w:eastAsia="Times New Roman" w:hAnsi="Palatino Linotype" w:cs="Arial"/>
          <w:sz w:val="22"/>
          <w:szCs w:val="22"/>
          <w:lang w:eastAsia="de-DE"/>
        </w:rPr>
        <w:t>werden</w:t>
      </w:r>
      <w:r w:rsidR="00B13C70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</w:t>
      </w:r>
      <w:r w:rsidR="001C436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pro Jahr </w:t>
      </w:r>
      <w:r>
        <w:rPr>
          <w:rFonts w:ascii="Palatino Linotype" w:eastAsia="Times New Roman" w:hAnsi="Palatino Linotype" w:cs="Arial"/>
          <w:sz w:val="22"/>
          <w:szCs w:val="22"/>
          <w:lang w:eastAsia="de-DE"/>
        </w:rPr>
        <w:t>zwei 10-tägige Freizei</w:t>
      </w:r>
      <w:r w:rsidR="00B13C70">
        <w:rPr>
          <w:rFonts w:ascii="Palatino Linotype" w:eastAsia="Times New Roman" w:hAnsi="Palatino Linotype" w:cs="Arial"/>
          <w:sz w:val="22"/>
          <w:szCs w:val="22"/>
          <w:lang w:eastAsia="de-DE"/>
        </w:rPr>
        <w:t>ten für die erkrankten Kinder</w:t>
      </w:r>
      <w:r w:rsidR="001C436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initiiert.</w:t>
      </w:r>
      <w:r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</w:t>
      </w:r>
      <w:r w:rsidR="00153F79">
        <w:rPr>
          <w:rFonts w:ascii="Palatino Linotype" w:eastAsia="Times New Roman" w:hAnsi="Palatino Linotype" w:cs="Arial"/>
          <w:sz w:val="22"/>
          <w:szCs w:val="22"/>
          <w:lang w:eastAsia="de-DE"/>
        </w:rPr>
        <w:t>Dazu komm</w:t>
      </w:r>
      <w:r w:rsidR="00171466">
        <w:rPr>
          <w:rFonts w:ascii="Palatino Linotype" w:eastAsia="Times New Roman" w:hAnsi="Palatino Linotype" w:cs="Arial"/>
          <w:sz w:val="22"/>
          <w:szCs w:val="22"/>
          <w:lang w:eastAsia="de-DE"/>
        </w:rPr>
        <w:t>en</w:t>
      </w:r>
      <w:r w:rsidR="00153F79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</w:t>
      </w:r>
      <w:r w:rsidR="00171466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u.a. </w:t>
      </w:r>
      <w:r w:rsidR="00153F79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die vierteljährliche Mitgliederzeitschrift, mehrere WhatsApp-Gruppen für den kurzen Weg bei akuten Fragen, die Website </w:t>
      </w:r>
      <w:r w:rsidR="00171466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sowie </w:t>
      </w:r>
      <w:r w:rsidR="00153F79">
        <w:rPr>
          <w:rFonts w:ascii="Palatino Linotype" w:eastAsia="Times New Roman" w:hAnsi="Palatino Linotype" w:cs="Arial"/>
          <w:sz w:val="22"/>
          <w:szCs w:val="22"/>
          <w:lang w:eastAsia="de-DE"/>
        </w:rPr>
        <w:t>eine öffentliche und eine geheime Facebookgruppe.</w:t>
      </w:r>
      <w:r w:rsidR="001C1927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Zudem steht </w:t>
      </w:r>
      <w:r w:rsidR="001C436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dem </w:t>
      </w:r>
      <w:r w:rsidR="00B76D90">
        <w:rPr>
          <w:rFonts w:ascii="Palatino Linotype" w:eastAsia="Times New Roman" w:hAnsi="Palatino Linotype" w:cs="Arial"/>
          <w:sz w:val="22"/>
          <w:szCs w:val="22"/>
          <w:lang w:eastAsia="de-DE"/>
        </w:rPr>
        <w:t>Verein</w:t>
      </w:r>
      <w:r w:rsidR="001C1927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ein </w:t>
      </w:r>
      <w:r w:rsidR="00B76D90">
        <w:rPr>
          <w:rFonts w:ascii="Palatino Linotype" w:eastAsia="Times New Roman" w:hAnsi="Palatino Linotype" w:cs="Arial"/>
          <w:sz w:val="22"/>
          <w:szCs w:val="22"/>
          <w:lang w:eastAsia="de-DE"/>
        </w:rPr>
        <w:t>Pädagoge</w:t>
      </w:r>
      <w:r w:rsidR="001C1927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für die Beratung bei schulischen Fragen zur Seite. </w:t>
      </w:r>
    </w:p>
    <w:p w14:paraId="68CF2E3E" w14:textId="67775A23" w:rsidR="00977666" w:rsidRDefault="0022491D" w:rsidP="005F34E7">
      <w:pPr>
        <w:spacing w:before="100" w:beforeAutospacing="1" w:after="100" w:afterAutospacing="1"/>
        <w:jc w:val="both"/>
        <w:rPr>
          <w:rFonts w:ascii="Palatino Linotype" w:eastAsia="Times New Roman" w:hAnsi="Palatino Linotype" w:cs="Arial"/>
          <w:sz w:val="22"/>
          <w:szCs w:val="22"/>
          <w:lang w:eastAsia="de-DE"/>
        </w:rPr>
      </w:pPr>
      <w:r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Weitere Ziele des Vereins sind </w:t>
      </w:r>
      <w:r w:rsidR="00171466">
        <w:rPr>
          <w:rFonts w:ascii="Palatino Linotype" w:eastAsia="Times New Roman" w:hAnsi="Palatino Linotype" w:cs="Arial"/>
          <w:sz w:val="22"/>
          <w:szCs w:val="22"/>
          <w:lang w:eastAsia="de-DE"/>
        </w:rPr>
        <w:t>z.B.</w:t>
      </w:r>
      <w:r w:rsidR="00153F79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</w:t>
      </w:r>
      <w:r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die Verbreitung von Informationen über die Kinderdemenz-NCL, um eine frühere Diagnose zu </w:t>
      </w:r>
      <w:r w:rsidR="00171466">
        <w:rPr>
          <w:rFonts w:ascii="Palatino Linotype" w:eastAsia="Times New Roman" w:hAnsi="Palatino Linotype" w:cs="Arial"/>
          <w:sz w:val="22"/>
          <w:szCs w:val="22"/>
          <w:lang w:eastAsia="de-DE"/>
        </w:rPr>
        <w:t>er</w:t>
      </w:r>
      <w:r w:rsidR="00B13C70">
        <w:rPr>
          <w:rFonts w:ascii="Palatino Linotype" w:eastAsia="Times New Roman" w:hAnsi="Palatino Linotype" w:cs="Arial"/>
          <w:sz w:val="22"/>
          <w:szCs w:val="22"/>
          <w:lang w:eastAsia="de-DE"/>
        </w:rPr>
        <w:t>möglichen</w:t>
      </w:r>
      <w:r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. Zudem </w:t>
      </w:r>
      <w:r w:rsidR="001C436D">
        <w:rPr>
          <w:rFonts w:ascii="Palatino Linotype" w:eastAsia="Times New Roman" w:hAnsi="Palatino Linotype" w:cs="Arial"/>
          <w:sz w:val="22"/>
          <w:szCs w:val="22"/>
          <w:lang w:eastAsia="de-DE"/>
        </w:rPr>
        <w:t>steht auch</w:t>
      </w:r>
      <w:r w:rsidR="001C1927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</w:t>
      </w:r>
      <w:r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die Unterstützung der Familien und Pädagogen bei der richtigen und frühzeitigen Förderung der Kinder in Kindergarten, Schule </w:t>
      </w:r>
      <w:r w:rsidR="00B76D90">
        <w:rPr>
          <w:rFonts w:ascii="Palatino Linotype" w:eastAsia="Times New Roman" w:hAnsi="Palatino Linotype" w:cs="Arial"/>
          <w:sz w:val="22"/>
          <w:szCs w:val="22"/>
          <w:lang w:eastAsia="de-DE"/>
        </w:rPr>
        <w:t>oder Werkstatt</w:t>
      </w:r>
      <w:r w:rsidR="00153F79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</w:t>
      </w:r>
      <w:r w:rsidR="001C436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im Fokus </w:t>
      </w:r>
      <w:r w:rsidR="00B76D90">
        <w:rPr>
          <w:rFonts w:ascii="Palatino Linotype" w:eastAsia="Times New Roman" w:hAnsi="Palatino Linotype" w:cs="Arial"/>
          <w:sz w:val="22"/>
          <w:szCs w:val="22"/>
          <w:lang w:eastAsia="de-DE"/>
        </w:rPr>
        <w:t>sowie</w:t>
      </w:r>
      <w:r w:rsidR="00153F79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die Mithilfe bei der Therapieentwicklung und </w:t>
      </w:r>
      <w:r w:rsidR="001C1927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der </w:t>
      </w:r>
      <w:r w:rsidR="00153F79">
        <w:rPr>
          <w:rFonts w:ascii="Palatino Linotype" w:eastAsia="Times New Roman" w:hAnsi="Palatino Linotype" w:cs="Arial"/>
          <w:sz w:val="22"/>
          <w:szCs w:val="22"/>
          <w:lang w:eastAsia="de-DE"/>
        </w:rPr>
        <w:t>Zulassung</w:t>
      </w:r>
      <w:r w:rsidR="001C1927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weiterer Therapien</w:t>
      </w:r>
      <w:r w:rsidR="00E57372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, wobei hierbei ein </w:t>
      </w:r>
      <w:r w:rsidR="001C1927">
        <w:rPr>
          <w:rFonts w:ascii="Palatino Linotype" w:eastAsia="Times New Roman" w:hAnsi="Palatino Linotype" w:cs="Arial"/>
          <w:sz w:val="22"/>
          <w:szCs w:val="22"/>
          <w:lang w:eastAsia="de-DE"/>
        </w:rPr>
        <w:t>enge</w:t>
      </w:r>
      <w:r w:rsidR="00E57372">
        <w:rPr>
          <w:rFonts w:ascii="Palatino Linotype" w:eastAsia="Times New Roman" w:hAnsi="Palatino Linotype" w:cs="Arial"/>
          <w:sz w:val="22"/>
          <w:szCs w:val="22"/>
          <w:lang w:eastAsia="de-DE"/>
        </w:rPr>
        <w:t>r</w:t>
      </w:r>
      <w:r w:rsidR="001C1927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Kontakt </w:t>
      </w:r>
      <w:r w:rsidR="00BE048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zum Universitätsklinikum Hamburg-Eppendorf (UKE) – der </w:t>
      </w:r>
      <w:r w:rsidR="001C6E7E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Anlaufstelle der </w:t>
      </w:r>
      <w:r w:rsidR="001C1927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einzigen NCL-Sprechstunde </w:t>
      </w:r>
      <w:r w:rsidR="00BE048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in </w:t>
      </w:r>
      <w:r w:rsidR="001C1927">
        <w:rPr>
          <w:rFonts w:ascii="Palatino Linotype" w:eastAsia="Times New Roman" w:hAnsi="Palatino Linotype" w:cs="Arial"/>
          <w:sz w:val="22"/>
          <w:szCs w:val="22"/>
          <w:lang w:eastAsia="de-DE"/>
        </w:rPr>
        <w:t>Deutschland</w:t>
      </w:r>
      <w:r w:rsidR="00BE048D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-</w:t>
      </w:r>
      <w:r w:rsidR="001C1927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</w:t>
      </w:r>
      <w:r w:rsidR="00E57372">
        <w:rPr>
          <w:rFonts w:ascii="Palatino Linotype" w:eastAsia="Times New Roman" w:hAnsi="Palatino Linotype" w:cs="Arial"/>
          <w:sz w:val="22"/>
          <w:szCs w:val="22"/>
          <w:lang w:eastAsia="de-DE"/>
        </w:rPr>
        <w:t>besteht.</w:t>
      </w:r>
    </w:p>
    <w:p w14:paraId="6F2DF33C" w14:textId="5DFECCBB" w:rsidR="00977666" w:rsidRDefault="00977666" w:rsidP="00977666">
      <w:pPr>
        <w:rPr>
          <w:rFonts w:ascii="Palatino Linotype" w:eastAsia="Times New Roman" w:hAnsi="Palatino Linotype" w:cs="Arial"/>
          <w:sz w:val="22"/>
          <w:szCs w:val="22"/>
          <w:lang w:eastAsia="de-DE"/>
        </w:rPr>
      </w:pPr>
      <w:r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Text erstellt </w:t>
      </w:r>
      <w:r w:rsidRPr="005E6C7A">
        <w:rPr>
          <w:rFonts w:ascii="Palatino Linotype" w:eastAsia="Times New Roman" w:hAnsi="Palatino Linotype" w:cs="Arial"/>
          <w:sz w:val="22"/>
          <w:szCs w:val="22"/>
          <w:lang w:eastAsia="de-DE"/>
        </w:rPr>
        <w:t>vo</w:t>
      </w:r>
      <w:r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n NCL </w:t>
      </w:r>
      <w:r w:rsidR="00B76D90">
        <w:rPr>
          <w:rFonts w:ascii="Palatino Linotype" w:eastAsia="Times New Roman" w:hAnsi="Palatino Linotype" w:cs="Arial"/>
          <w:sz w:val="22"/>
          <w:szCs w:val="22"/>
          <w:lang w:eastAsia="de-DE"/>
        </w:rPr>
        <w:t>Deutschland</w:t>
      </w:r>
      <w:r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und dem knw.</w:t>
      </w:r>
    </w:p>
    <w:p w14:paraId="17DF2B48" w14:textId="77777777" w:rsidR="00153F79" w:rsidRDefault="001C1927" w:rsidP="005F34E7">
      <w:pPr>
        <w:spacing w:before="100" w:beforeAutospacing="1" w:after="100" w:afterAutospacing="1"/>
        <w:jc w:val="both"/>
        <w:rPr>
          <w:rFonts w:ascii="Palatino Linotype" w:eastAsia="Times New Roman" w:hAnsi="Palatino Linotype" w:cs="Arial"/>
          <w:sz w:val="22"/>
          <w:szCs w:val="22"/>
          <w:lang w:eastAsia="de-DE"/>
        </w:rPr>
      </w:pPr>
      <w:r>
        <w:rPr>
          <w:rFonts w:ascii="Palatino Linotype" w:eastAsia="Times New Roman" w:hAnsi="Palatino Linotype" w:cs="Arial"/>
          <w:sz w:val="22"/>
          <w:szCs w:val="22"/>
          <w:lang w:eastAsia="de-DE"/>
        </w:rPr>
        <w:t>Zusätzliche</w:t>
      </w:r>
      <w:r w:rsidR="00153F79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Informationen erhalten Sie auf unserer Website</w:t>
      </w:r>
    </w:p>
    <w:p w14:paraId="0E7660D6" w14:textId="1CE8B5E1" w:rsidR="00171466" w:rsidRDefault="00512F5D" w:rsidP="005F34E7">
      <w:pPr>
        <w:spacing w:before="100" w:beforeAutospacing="1" w:after="100" w:afterAutospacing="1"/>
        <w:jc w:val="both"/>
        <w:rPr>
          <w:rFonts w:ascii="Palatino Linotype" w:eastAsia="Times New Roman" w:hAnsi="Palatino Linotype" w:cs="Arial"/>
          <w:sz w:val="22"/>
          <w:szCs w:val="22"/>
          <w:lang w:eastAsia="de-DE"/>
        </w:rPr>
      </w:pPr>
      <w:hyperlink r:id="rId9" w:history="1">
        <w:r w:rsidR="00153F79" w:rsidRPr="00ED6CEE">
          <w:rPr>
            <w:rStyle w:val="Hyperlink"/>
            <w:rFonts w:ascii="Palatino Linotype" w:eastAsia="Times New Roman" w:hAnsi="Palatino Linotype" w:cs="Arial"/>
            <w:sz w:val="22"/>
            <w:szCs w:val="22"/>
            <w:lang w:eastAsia="de-DE"/>
          </w:rPr>
          <w:t>www.NCL-Deutschland.de</w:t>
        </w:r>
      </w:hyperlink>
      <w:r w:rsidR="00153F79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</w:t>
      </w:r>
      <w:r w:rsidR="00E57372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</w:t>
      </w:r>
      <w:r w:rsidR="00153F79">
        <w:rPr>
          <w:rFonts w:ascii="Palatino Linotype" w:eastAsia="Times New Roman" w:hAnsi="Palatino Linotype" w:cs="Arial"/>
          <w:sz w:val="22"/>
          <w:szCs w:val="22"/>
          <w:lang w:eastAsia="de-DE"/>
        </w:rPr>
        <w:t>oder über</w:t>
      </w:r>
      <w:r w:rsidR="00E57372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</w:t>
      </w:r>
      <w:hyperlink r:id="rId10" w:history="1">
        <w:r w:rsidR="00977666" w:rsidRPr="000B1B86">
          <w:rPr>
            <w:rStyle w:val="Hyperlink"/>
            <w:rFonts w:ascii="Palatino Linotype" w:eastAsia="Times New Roman" w:hAnsi="Palatino Linotype" w:cs="Arial"/>
            <w:sz w:val="22"/>
            <w:szCs w:val="22"/>
            <w:lang w:eastAsia="de-DE"/>
          </w:rPr>
          <w:t>kontakt@ncl-info.de</w:t>
        </w:r>
      </w:hyperlink>
      <w:r w:rsidR="004E1E83">
        <w:rPr>
          <w:rFonts w:ascii="Palatino Linotype" w:eastAsia="Times New Roman" w:hAnsi="Palatino Linotype" w:cs="Arial"/>
          <w:sz w:val="22"/>
          <w:szCs w:val="22"/>
          <w:lang w:eastAsia="de-DE"/>
        </w:rPr>
        <w:t xml:space="preserve">  </w:t>
      </w:r>
    </w:p>
    <w:sectPr w:rsidR="00171466" w:rsidSect="002317EE">
      <w:headerReference w:type="default" r:id="rId11"/>
      <w:pgSz w:w="11900" w:h="16840"/>
      <w:pgMar w:top="2552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F09EC" w14:textId="77777777" w:rsidR="00512F5D" w:rsidRDefault="00512F5D" w:rsidP="003E28CD">
      <w:r>
        <w:separator/>
      </w:r>
    </w:p>
  </w:endnote>
  <w:endnote w:type="continuationSeparator" w:id="0">
    <w:p w14:paraId="119E81AB" w14:textId="77777777" w:rsidR="00512F5D" w:rsidRDefault="00512F5D" w:rsidP="003E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tiv Grotesk">
    <w:altName w:val="Calibri"/>
    <w:charset w:val="4D"/>
    <w:family w:val="swiss"/>
    <w:pitch w:val="variable"/>
    <w:sig w:usb0="A00000AF" w:usb1="5000205B" w:usb2="00000000" w:usb3="00000000" w:csb0="00000093" w:csb1="00000000"/>
  </w:font>
  <w:font w:name="Aktiv Grotesk Light">
    <w:altName w:val="Calibri"/>
    <w:charset w:val="4D"/>
    <w:family w:val="swiss"/>
    <w:pitch w:val="variable"/>
    <w:sig w:usb0="A00000AF" w:usb1="5000205B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DD07B" w14:textId="77777777" w:rsidR="00512F5D" w:rsidRDefault="00512F5D" w:rsidP="003E28CD">
      <w:r>
        <w:separator/>
      </w:r>
    </w:p>
  </w:footnote>
  <w:footnote w:type="continuationSeparator" w:id="0">
    <w:p w14:paraId="44335D60" w14:textId="77777777" w:rsidR="00512F5D" w:rsidRDefault="00512F5D" w:rsidP="003E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2C84C" w14:textId="5E8881A9" w:rsidR="00B805CE" w:rsidRDefault="00A74E8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5C65C629" wp14:editId="051700DB">
              <wp:simplePos x="0" y="0"/>
              <wp:positionH relativeFrom="column">
                <wp:posOffset>2580005</wp:posOffset>
              </wp:positionH>
              <wp:positionV relativeFrom="page">
                <wp:posOffset>449580</wp:posOffset>
              </wp:positionV>
              <wp:extent cx="1439545" cy="328295"/>
              <wp:effectExtent l="0" t="0" r="0" b="0"/>
              <wp:wrapNone/>
              <wp:docPr id="6" name="Textfeld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39545" cy="328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01458" w14:textId="77777777" w:rsidR="00B805CE" w:rsidRDefault="00B805CE" w:rsidP="00BD579F">
                          <w:pPr>
                            <w:pStyle w:val="Kopfzeilefettgrau"/>
                          </w:pPr>
                          <w:r w:rsidRPr="0022208A">
                            <w:t xml:space="preserve">knw </w:t>
                          </w:r>
                          <w:r w:rsidR="00DA7999">
                            <w:t>K</w:t>
                          </w:r>
                          <w:r w:rsidRPr="0022208A">
                            <w:t>i</w:t>
                          </w:r>
                          <w:r w:rsidR="0022208A" w:rsidRPr="0022208A">
                            <w:t>n</w:t>
                          </w:r>
                          <w:r w:rsidRPr="0022208A">
                            <w:t>dernetzwerk e.</w:t>
                          </w:r>
                          <w:r w:rsidR="00DA7999">
                            <w:t>V</w:t>
                          </w:r>
                          <w:r w:rsidRPr="0022208A">
                            <w:t>.</w:t>
                          </w:r>
                        </w:p>
                        <w:p w14:paraId="6B593CCC" w14:textId="51B548E6" w:rsidR="00B16059" w:rsidRPr="008426FC" w:rsidRDefault="0047027D" w:rsidP="009405C9">
                          <w:pPr>
                            <w:pStyle w:val="Kopfzeilegrau"/>
                          </w:pPr>
                          <w:r>
                            <w:t xml:space="preserve">Datum: </w:t>
                          </w:r>
                          <w:r w:rsidR="002B73A4">
                            <w:t>November 2020</w:t>
                          </w:r>
                        </w:p>
                        <w:p w14:paraId="597E4D3A" w14:textId="77777777" w:rsidR="00B805CE" w:rsidRPr="007032E0" w:rsidRDefault="00B805CE" w:rsidP="009405C9">
                          <w:pPr>
                            <w:pStyle w:val="Kopfzeilegrau"/>
                            <w:rPr>
                              <w:color w:val="807F7F"/>
                            </w:rPr>
                          </w:pPr>
                          <w:r>
                            <w:rPr>
                              <w:color w:val="807F7F"/>
                            </w:rPr>
                            <w:t xml:space="preserve">Seite </w:t>
                          </w:r>
                          <w:r w:rsidR="00984EE5" w:rsidRPr="000D27D5">
                            <w:rPr>
                              <w:color w:val="807F7F"/>
                            </w:rPr>
                            <w:fldChar w:fldCharType="begin"/>
                          </w:r>
                          <w:r w:rsidRPr="000D27D5">
                            <w:rPr>
                              <w:color w:val="807F7F"/>
                            </w:rPr>
                            <w:instrText xml:space="preserve"> PAGE  \* Arabic  \* MERGEFORMAT </w:instrText>
                          </w:r>
                          <w:r w:rsidR="00984EE5" w:rsidRPr="000D27D5">
                            <w:rPr>
                              <w:color w:val="807F7F"/>
                            </w:rPr>
                            <w:fldChar w:fldCharType="separate"/>
                          </w:r>
                          <w:r w:rsidR="00B13C70">
                            <w:rPr>
                              <w:noProof/>
                              <w:color w:val="807F7F"/>
                            </w:rPr>
                            <w:t>2</w:t>
                          </w:r>
                          <w:r w:rsidR="00984EE5" w:rsidRPr="000D27D5">
                            <w:rPr>
                              <w:color w:val="807F7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5C629" id="_x0000_t202" coordsize="21600,21600" o:spt="202" path="m,l,21600r21600,l21600,xe">
              <v:stroke joinstyle="miter"/>
              <v:path gradientshapeok="t" o:connecttype="rect"/>
            </v:shapetype>
            <v:shape id="Textfeld 28" o:spid="_x0000_s1029" type="#_x0000_t202" style="position:absolute;margin-left:203.15pt;margin-top:35.4pt;width:113.35pt;height:2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" o:allowoverlap="f" stroked="f" strokeweight=".5pt">
              <v:path arrowok="t"/>
              <v:textbox style="mso-fit-shape-to-text:t" inset="0,0,0,0">
                <w:txbxContent>
                  <w:p w14:paraId="2E401458" w14:textId="77777777" w:rsidR="00B805CE" w:rsidRDefault="00B805CE" w:rsidP="00BD579F">
                    <w:pPr>
                      <w:pStyle w:val="Kopfzeilefettgrau"/>
                    </w:pPr>
                    <w:r w:rsidRPr="0022208A">
                      <w:t xml:space="preserve">knw </w:t>
                    </w:r>
                    <w:r w:rsidR="00DA7999">
                      <w:t>K</w:t>
                    </w:r>
                    <w:r w:rsidRPr="0022208A">
                      <w:t>i</w:t>
                    </w:r>
                    <w:r w:rsidR="0022208A" w:rsidRPr="0022208A">
                      <w:t>n</w:t>
                    </w:r>
                    <w:r w:rsidRPr="0022208A">
                      <w:t>dernetzwerk e.</w:t>
                    </w:r>
                    <w:r w:rsidR="00DA7999">
                      <w:t>V</w:t>
                    </w:r>
                    <w:r w:rsidRPr="0022208A">
                      <w:t>.</w:t>
                    </w:r>
                  </w:p>
                  <w:p w14:paraId="6B593CCC" w14:textId="51B548E6" w:rsidR="00B16059" w:rsidRPr="008426FC" w:rsidRDefault="0047027D" w:rsidP="009405C9">
                    <w:pPr>
                      <w:pStyle w:val="Kopfzeilegrau"/>
                    </w:pPr>
                    <w:r>
                      <w:t xml:space="preserve">Datum: </w:t>
                    </w:r>
                    <w:r w:rsidR="002B73A4">
                      <w:t>November 2020</w:t>
                    </w:r>
                  </w:p>
                  <w:p w14:paraId="597E4D3A" w14:textId="77777777" w:rsidR="00B805CE" w:rsidRPr="007032E0" w:rsidRDefault="00B805CE" w:rsidP="009405C9">
                    <w:pPr>
                      <w:pStyle w:val="Kopfzeilegrau"/>
                      <w:rPr>
                        <w:color w:val="807F7F"/>
                      </w:rPr>
                    </w:pPr>
                    <w:r>
                      <w:rPr>
                        <w:color w:val="807F7F"/>
                      </w:rPr>
                      <w:t xml:space="preserve">Seite </w:t>
                    </w:r>
                    <w:r w:rsidR="00984EE5" w:rsidRPr="000D27D5">
                      <w:rPr>
                        <w:color w:val="807F7F"/>
                      </w:rPr>
                      <w:fldChar w:fldCharType="begin"/>
                    </w:r>
                    <w:r w:rsidRPr="000D27D5">
                      <w:rPr>
                        <w:color w:val="807F7F"/>
                      </w:rPr>
                      <w:instrText xml:space="preserve"> PAGE  \* Arabic  \* MERGEFORMAT </w:instrText>
                    </w:r>
                    <w:r w:rsidR="00984EE5" w:rsidRPr="000D27D5">
                      <w:rPr>
                        <w:color w:val="807F7F"/>
                      </w:rPr>
                      <w:fldChar w:fldCharType="separate"/>
                    </w:r>
                    <w:r w:rsidR="00B13C70">
                      <w:rPr>
                        <w:noProof/>
                        <w:color w:val="807F7F"/>
                      </w:rPr>
                      <w:t>2</w:t>
                    </w:r>
                    <w:r w:rsidR="00984EE5" w:rsidRPr="000D27D5">
                      <w:rPr>
                        <w:color w:val="807F7F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476FF0EE" wp14:editId="4158820D">
              <wp:simplePos x="0" y="0"/>
              <wp:positionH relativeFrom="column">
                <wp:posOffset>1096010</wp:posOffset>
              </wp:positionH>
              <wp:positionV relativeFrom="page">
                <wp:posOffset>443865</wp:posOffset>
              </wp:positionV>
              <wp:extent cx="1440180" cy="423545"/>
              <wp:effectExtent l="0" t="0" r="0" b="0"/>
              <wp:wrapNone/>
              <wp:docPr id="5" name="Textfeld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40180" cy="423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A3A7D" w14:textId="77777777" w:rsidR="00B805CE" w:rsidRDefault="005F34E7" w:rsidP="00E71AB7">
                          <w:pPr>
                            <w:pStyle w:val="Flietextberschriftgelb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Krankheitsbeschreibungen</w:t>
                          </w:r>
                        </w:p>
                        <w:p w14:paraId="49928ED3" w14:textId="009CDC8A" w:rsidR="00B16059" w:rsidRPr="009405C9" w:rsidRDefault="002B73A4" w:rsidP="00BD579F">
                          <w:pPr>
                            <w:pStyle w:val="Kopfzeilegrau"/>
                          </w:pPr>
                          <w:r>
                            <w:t>Neuronale Ceroid Lipofuszin</w:t>
                          </w:r>
                          <w:r w:rsidR="00B76D90">
                            <w:t>o</w:t>
                          </w:r>
                          <w:r>
                            <w:t>se</w:t>
                          </w:r>
                        </w:p>
                        <w:p w14:paraId="167DFE16" w14:textId="77777777" w:rsidR="00B16059" w:rsidRPr="00B22A62" w:rsidRDefault="00B16059" w:rsidP="007032E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color w:val="807F7F"/>
                              <w:sz w:val="15"/>
                              <w:szCs w:val="15"/>
                            </w:rPr>
                          </w:pPr>
                        </w:p>
                        <w:p w14:paraId="7A8945C4" w14:textId="77777777" w:rsidR="00B805CE" w:rsidRPr="007032E0" w:rsidRDefault="00B805CE" w:rsidP="007032E0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color w:val="807F7F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FF0EE" id="Textfeld 27" o:spid="_x0000_s1030" type="#_x0000_t202" style="position:absolute;margin-left:86.3pt;margin-top:34.95pt;width:113.4pt;height:33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" o:allowoverlap="f" stroked="f" strokeweight=".5pt">
              <v:path arrowok="t"/>
              <v:textbox inset="0,0,0,0">
                <w:txbxContent>
                  <w:p w14:paraId="1CAA3A7D" w14:textId="77777777" w:rsidR="00B805CE" w:rsidRDefault="005F34E7" w:rsidP="00E71AB7">
                    <w:pPr>
                      <w:pStyle w:val="Flietextberschriftgelb"/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>Krankheitsbeschreibungen</w:t>
                    </w:r>
                  </w:p>
                  <w:p w14:paraId="49928ED3" w14:textId="009CDC8A" w:rsidR="00B16059" w:rsidRPr="009405C9" w:rsidRDefault="002B73A4" w:rsidP="00BD579F">
                    <w:pPr>
                      <w:pStyle w:val="Kopfzeilegrau"/>
                    </w:pPr>
                    <w:r>
                      <w:t>Neuronale Ceroid Lipofuszin</w:t>
                    </w:r>
                    <w:r w:rsidR="00B76D90">
                      <w:t>o</w:t>
                    </w:r>
                    <w:r>
                      <w:t>se</w:t>
                    </w:r>
                  </w:p>
                  <w:p w14:paraId="167DFE16" w14:textId="77777777" w:rsidR="00B16059" w:rsidRPr="00B22A62" w:rsidRDefault="00B16059" w:rsidP="007032E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color w:val="807F7F"/>
                        <w:sz w:val="15"/>
                        <w:szCs w:val="15"/>
                      </w:rPr>
                    </w:pPr>
                  </w:p>
                  <w:p w14:paraId="7A8945C4" w14:textId="77777777" w:rsidR="00B805CE" w:rsidRPr="007032E0" w:rsidRDefault="00B805CE" w:rsidP="007032E0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color w:val="807F7F"/>
                        <w:sz w:val="15"/>
                        <w:szCs w:val="15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0" wp14:anchorId="2C7AB2BA" wp14:editId="75A8D104">
              <wp:simplePos x="0" y="0"/>
              <wp:positionH relativeFrom="column">
                <wp:posOffset>-340995</wp:posOffset>
              </wp:positionH>
              <wp:positionV relativeFrom="page">
                <wp:posOffset>445770</wp:posOffset>
              </wp:positionV>
              <wp:extent cx="1435735" cy="500380"/>
              <wp:effectExtent l="0" t="0" r="0" b="0"/>
              <wp:wrapNone/>
              <wp:docPr id="4" name="Textfeld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35735" cy="500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757CE" w14:textId="77777777" w:rsidR="00E71AB7" w:rsidRDefault="00E71AB7" w:rsidP="00E71AB7">
                          <w:pPr>
                            <w:pStyle w:val="Headlinegelb"/>
                            <w:rPr>
                              <w:rFonts w:ascii="Aktiv Grotesk Light" w:hAnsi="Aktiv Grotesk Light" w:cs="Aktiv Grotesk Light"/>
                              <w:color w:val="000000"/>
                            </w:rPr>
                          </w:pPr>
                          <w:r w:rsidRPr="00E71AB7">
                            <w:rPr>
                              <w:sz w:val="20"/>
                              <w:szCs w:val="20"/>
                            </w:rPr>
                            <w:t>knw</w:t>
                          </w:r>
                          <w:r>
                            <w:rPr>
                              <w:rFonts w:ascii="Book Antiqua" w:hAnsi="Book Antiqua" w:cs="Book Antiqua"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>aktiv</w:t>
                          </w:r>
                        </w:p>
                        <w:p w14:paraId="68405792" w14:textId="77777777" w:rsidR="00E71AB7" w:rsidRPr="00631CA4" w:rsidRDefault="00E71AB7" w:rsidP="00E71AB7">
                          <w:pPr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Infos für Betroffene</w:t>
                          </w:r>
                        </w:p>
                        <w:p w14:paraId="076C5ECC" w14:textId="77777777" w:rsidR="00B805CE" w:rsidRPr="000325C1" w:rsidRDefault="00B805CE" w:rsidP="007032E0">
                          <w:pPr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7AB2BA" id="Textfeld 29" o:spid="_x0000_s1031" type="#_x0000_t202" style="position:absolute;margin-left:-26.85pt;margin-top:35.1pt;width:113.05pt;height:3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" o:allowoverlap="f" stroked="f" strokeweight=".5pt">
              <v:path arrowok="t"/>
              <v:textbox style="mso-fit-shape-to-text:t" inset="0,0,0,0">
                <w:txbxContent>
                  <w:p w14:paraId="498757CE" w14:textId="77777777" w:rsidR="00E71AB7" w:rsidRDefault="00E71AB7" w:rsidP="00E71AB7">
                    <w:pPr>
                      <w:pStyle w:val="Headlinegelb"/>
                      <w:rPr>
                        <w:rFonts w:ascii="Aktiv Grotesk Light" w:hAnsi="Aktiv Grotesk Light" w:cs="Aktiv Grotesk Light"/>
                        <w:color w:val="000000"/>
                      </w:rPr>
                    </w:pPr>
                    <w:r w:rsidRPr="00E71AB7">
                      <w:rPr>
                        <w:sz w:val="20"/>
                        <w:szCs w:val="20"/>
                      </w:rPr>
                      <w:t>knw</w:t>
                    </w:r>
                    <w:r>
                      <w:rPr>
                        <w:rFonts w:ascii="Book Antiqua" w:hAnsi="Book Antiqua" w:cs="Book Antiqua"/>
                        <w:i/>
                        <w:iCs/>
                        <w:color w:val="000000"/>
                        <w:sz w:val="22"/>
                        <w:szCs w:val="22"/>
                      </w:rPr>
                      <w:t>aktiv</w:t>
                    </w:r>
                  </w:p>
                  <w:p w14:paraId="68405792" w14:textId="77777777" w:rsidR="00E71AB7" w:rsidRPr="00631CA4" w:rsidRDefault="00E71AB7" w:rsidP="00E71AB7">
                    <w:pPr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Infos für Betroffene</w:t>
                    </w:r>
                  </w:p>
                  <w:p w14:paraId="076C5ECC" w14:textId="77777777" w:rsidR="00B805CE" w:rsidRPr="000325C1" w:rsidRDefault="00B805CE" w:rsidP="007032E0">
                    <w:pPr>
                      <w:rPr>
                        <w:color w:val="00000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692B271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7.5pt;height:7.5pt" o:bullet="t">
        <v:imagedata r:id="rId1" o:title="mso1EE4"/>
      </v:shape>
    </w:pict>
  </w:numPicBullet>
  <w:abstractNum w:abstractNumId="0" w15:restartNumberingAfterBreak="0">
    <w:nsid w:val="FFFFFF7C"/>
    <w:multiLevelType w:val="singleLevel"/>
    <w:tmpl w:val="EB442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3218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ECCC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1634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6C15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C883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68BF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04A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E43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A86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67B7F"/>
    <w:multiLevelType w:val="hybridMultilevel"/>
    <w:tmpl w:val="20827340"/>
    <w:lvl w:ilvl="0" w:tplc="67AEDDEC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5D6373"/>
    <w:multiLevelType w:val="hybridMultilevel"/>
    <w:tmpl w:val="0D0270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5430D9"/>
    <w:multiLevelType w:val="hybridMultilevel"/>
    <w:tmpl w:val="504E5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684E0D"/>
    <w:multiLevelType w:val="hybridMultilevel"/>
    <w:tmpl w:val="0038A7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0B4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A8648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25620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2485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6AC1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8FE41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29ED5F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D7481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12D81525"/>
    <w:multiLevelType w:val="hybridMultilevel"/>
    <w:tmpl w:val="ADC8793A"/>
    <w:lvl w:ilvl="0" w:tplc="2DA0A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288EE3A">
      <w:start w:val="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C94A6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20A95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CF060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7863FD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ACC1A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A2259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EE888A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5" w15:restartNumberingAfterBreak="0">
    <w:nsid w:val="17071CD1"/>
    <w:multiLevelType w:val="multilevel"/>
    <w:tmpl w:val="751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38128D"/>
    <w:multiLevelType w:val="hybridMultilevel"/>
    <w:tmpl w:val="B0D2F7D4"/>
    <w:lvl w:ilvl="0" w:tplc="3EE692CC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C58F4"/>
    <w:multiLevelType w:val="hybridMultilevel"/>
    <w:tmpl w:val="975AF4D4"/>
    <w:lvl w:ilvl="0" w:tplc="0407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1A69BF"/>
    <w:multiLevelType w:val="hybridMultilevel"/>
    <w:tmpl w:val="3C4EF56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CD77C5"/>
    <w:multiLevelType w:val="hybridMultilevel"/>
    <w:tmpl w:val="4296E8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16A72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CCCD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A4B6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E4F550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167BA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4298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A03C9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4070F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E43DC"/>
    <w:multiLevelType w:val="hybridMultilevel"/>
    <w:tmpl w:val="34C0136C"/>
    <w:lvl w:ilvl="0" w:tplc="67AEDDEC">
      <w:start w:val="1"/>
      <w:numFmt w:val="bullet"/>
      <w:lvlText w:val="&gt;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02DE1"/>
    <w:multiLevelType w:val="multilevel"/>
    <w:tmpl w:val="3C4EF56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E51431"/>
    <w:multiLevelType w:val="hybridMultilevel"/>
    <w:tmpl w:val="7B04ED7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13925"/>
    <w:multiLevelType w:val="hybridMultilevel"/>
    <w:tmpl w:val="F4B207F8"/>
    <w:lvl w:ilvl="0" w:tplc="3880DC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904E2B"/>
    <w:multiLevelType w:val="hybridMultilevel"/>
    <w:tmpl w:val="02E68F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16B82"/>
    <w:multiLevelType w:val="hybridMultilevel"/>
    <w:tmpl w:val="45E0023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560DC"/>
    <w:multiLevelType w:val="hybridMultilevel"/>
    <w:tmpl w:val="65AC086A"/>
    <w:lvl w:ilvl="0" w:tplc="0BE6F48E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99249708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A080E89E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9926D948">
      <w:start w:val="1"/>
      <w:numFmt w:val="bullet"/>
      <w:lvlText w:val="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27008F8A">
      <w:start w:val="1"/>
      <w:numFmt w:val="bullet"/>
      <w:lvlText w:val="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2BFCDCEE">
      <w:start w:val="1"/>
      <w:numFmt w:val="bullet"/>
      <w:lvlText w:val="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47A872C4">
      <w:start w:val="1"/>
      <w:numFmt w:val="bullet"/>
      <w:lvlText w:val="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7" w:tplc="586C960A">
      <w:start w:val="1"/>
      <w:numFmt w:val="bullet"/>
      <w:lvlText w:val="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8" w:tplc="A962B958">
      <w:start w:val="1"/>
      <w:numFmt w:val="bullet"/>
      <w:lvlText w:val="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DBE35A5"/>
    <w:multiLevelType w:val="hybridMultilevel"/>
    <w:tmpl w:val="881618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4534B"/>
    <w:multiLevelType w:val="multilevel"/>
    <w:tmpl w:val="5DE20D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4FDA35A8"/>
    <w:multiLevelType w:val="hybridMultilevel"/>
    <w:tmpl w:val="658646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E3F82"/>
    <w:multiLevelType w:val="hybridMultilevel"/>
    <w:tmpl w:val="0BEEFC7E"/>
    <w:lvl w:ilvl="0" w:tplc="F68AC03E">
      <w:start w:val="1"/>
      <w:numFmt w:val="bullet"/>
      <w:pStyle w:val="Aufzhlung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87AC4"/>
    <w:multiLevelType w:val="hybridMultilevel"/>
    <w:tmpl w:val="EDA6A974"/>
    <w:lvl w:ilvl="0" w:tplc="5150FDF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62488">
      <w:start w:val="5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26D594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0AA1C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204DAA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6A5A0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860A44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6AD686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565ECE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356DF3"/>
    <w:multiLevelType w:val="hybridMultilevel"/>
    <w:tmpl w:val="213656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0D00EB"/>
    <w:multiLevelType w:val="hybridMultilevel"/>
    <w:tmpl w:val="A6EE8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B5596"/>
    <w:multiLevelType w:val="hybridMultilevel"/>
    <w:tmpl w:val="30CC9050"/>
    <w:lvl w:ilvl="0" w:tplc="CA78E6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7B783C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E88624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160E85D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BFACD6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276E25F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37AE70A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F078F2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EDFED74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35" w15:restartNumberingAfterBreak="0">
    <w:nsid w:val="721B4ADB"/>
    <w:multiLevelType w:val="hybridMultilevel"/>
    <w:tmpl w:val="F91C4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411CB"/>
    <w:multiLevelType w:val="hybridMultilevel"/>
    <w:tmpl w:val="B4A801A0"/>
    <w:lvl w:ilvl="0" w:tplc="52260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DC20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62EED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9A0D6B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41E52D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9F4D3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7C04C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3D0AC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22"/>
  </w:num>
  <w:num w:numId="2">
    <w:abstractNumId w:val="26"/>
  </w:num>
  <w:num w:numId="3">
    <w:abstractNumId w:val="34"/>
  </w:num>
  <w:num w:numId="4">
    <w:abstractNumId w:val="11"/>
  </w:num>
  <w:num w:numId="5">
    <w:abstractNumId w:val="25"/>
  </w:num>
  <w:num w:numId="6">
    <w:abstractNumId w:val="14"/>
  </w:num>
  <w:num w:numId="7">
    <w:abstractNumId w:val="29"/>
  </w:num>
  <w:num w:numId="8">
    <w:abstractNumId w:val="31"/>
  </w:num>
  <w:num w:numId="9">
    <w:abstractNumId w:val="35"/>
  </w:num>
  <w:num w:numId="10">
    <w:abstractNumId w:val="13"/>
  </w:num>
  <w:num w:numId="11">
    <w:abstractNumId w:val="36"/>
  </w:num>
  <w:num w:numId="12">
    <w:abstractNumId w:val="19"/>
  </w:num>
  <w:num w:numId="13">
    <w:abstractNumId w:val="17"/>
  </w:num>
  <w:num w:numId="14">
    <w:abstractNumId w:val="24"/>
  </w:num>
  <w:num w:numId="15">
    <w:abstractNumId w:val="33"/>
  </w:num>
  <w:num w:numId="16">
    <w:abstractNumId w:val="12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18"/>
  </w:num>
  <w:num w:numId="20">
    <w:abstractNumId w:val="21"/>
  </w:num>
  <w:num w:numId="21">
    <w:abstractNumId w:val="23"/>
  </w:num>
  <w:num w:numId="22">
    <w:abstractNumId w:val="30"/>
  </w:num>
  <w:num w:numId="23">
    <w:abstractNumId w:val="27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8"/>
  </w:num>
  <w:num w:numId="29">
    <w:abstractNumId w:val="4"/>
  </w:num>
  <w:num w:numId="30">
    <w:abstractNumId w:val="5"/>
  </w:num>
  <w:num w:numId="31">
    <w:abstractNumId w:val="6"/>
  </w:num>
  <w:num w:numId="32">
    <w:abstractNumId w:val="7"/>
  </w:num>
  <w:num w:numId="33">
    <w:abstractNumId w:val="9"/>
  </w:num>
  <w:num w:numId="34">
    <w:abstractNumId w:val="20"/>
  </w:num>
  <w:num w:numId="35">
    <w:abstractNumId w:val="16"/>
  </w:num>
  <w:num w:numId="36">
    <w:abstractNumId w:val="28"/>
  </w:num>
  <w:num w:numId="37">
    <w:abstractNumId w:val="10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FC"/>
    <w:rsid w:val="00013BE5"/>
    <w:rsid w:val="0002035B"/>
    <w:rsid w:val="00023E73"/>
    <w:rsid w:val="000325C1"/>
    <w:rsid w:val="00046FE7"/>
    <w:rsid w:val="000470BB"/>
    <w:rsid w:val="000510D9"/>
    <w:rsid w:val="00064444"/>
    <w:rsid w:val="00072034"/>
    <w:rsid w:val="000739DE"/>
    <w:rsid w:val="00082201"/>
    <w:rsid w:val="0008581D"/>
    <w:rsid w:val="000858C2"/>
    <w:rsid w:val="00093AF6"/>
    <w:rsid w:val="000A6A4E"/>
    <w:rsid w:val="000B2B01"/>
    <w:rsid w:val="000C4262"/>
    <w:rsid w:val="000C72EA"/>
    <w:rsid w:val="000D0C35"/>
    <w:rsid w:val="000D27D5"/>
    <w:rsid w:val="000D5738"/>
    <w:rsid w:val="000E1B46"/>
    <w:rsid w:val="000E6B99"/>
    <w:rsid w:val="00102982"/>
    <w:rsid w:val="00110B3A"/>
    <w:rsid w:val="0011783F"/>
    <w:rsid w:val="00126658"/>
    <w:rsid w:val="00130193"/>
    <w:rsid w:val="00143057"/>
    <w:rsid w:val="00145E42"/>
    <w:rsid w:val="00153F79"/>
    <w:rsid w:val="001617AA"/>
    <w:rsid w:val="001657B6"/>
    <w:rsid w:val="00170409"/>
    <w:rsid w:val="00171466"/>
    <w:rsid w:val="00171F13"/>
    <w:rsid w:val="00176792"/>
    <w:rsid w:val="00180E6C"/>
    <w:rsid w:val="00184214"/>
    <w:rsid w:val="001853F2"/>
    <w:rsid w:val="00193648"/>
    <w:rsid w:val="00197D54"/>
    <w:rsid w:val="001A0BFD"/>
    <w:rsid w:val="001A4584"/>
    <w:rsid w:val="001B0735"/>
    <w:rsid w:val="001C1927"/>
    <w:rsid w:val="001C436D"/>
    <w:rsid w:val="001C6E7E"/>
    <w:rsid w:val="001D3993"/>
    <w:rsid w:val="001E0218"/>
    <w:rsid w:val="001E0713"/>
    <w:rsid w:val="001E7AD1"/>
    <w:rsid w:val="001F2F1D"/>
    <w:rsid w:val="00205644"/>
    <w:rsid w:val="00212830"/>
    <w:rsid w:val="002160CF"/>
    <w:rsid w:val="00217C6B"/>
    <w:rsid w:val="00221780"/>
    <w:rsid w:val="0022208A"/>
    <w:rsid w:val="0022491D"/>
    <w:rsid w:val="002317EE"/>
    <w:rsid w:val="00235345"/>
    <w:rsid w:val="002407FC"/>
    <w:rsid w:val="00241421"/>
    <w:rsid w:val="002427AC"/>
    <w:rsid w:val="00244896"/>
    <w:rsid w:val="00244D9D"/>
    <w:rsid w:val="00246ECA"/>
    <w:rsid w:val="00251427"/>
    <w:rsid w:val="00254D83"/>
    <w:rsid w:val="00256B7F"/>
    <w:rsid w:val="00260C1E"/>
    <w:rsid w:val="00262CBE"/>
    <w:rsid w:val="00272F73"/>
    <w:rsid w:val="00273689"/>
    <w:rsid w:val="00277E2F"/>
    <w:rsid w:val="002A2FD8"/>
    <w:rsid w:val="002A5AB4"/>
    <w:rsid w:val="002B23E3"/>
    <w:rsid w:val="002B73A4"/>
    <w:rsid w:val="002C408C"/>
    <w:rsid w:val="002D40E1"/>
    <w:rsid w:val="002D49E6"/>
    <w:rsid w:val="002F0201"/>
    <w:rsid w:val="00300850"/>
    <w:rsid w:val="00300A82"/>
    <w:rsid w:val="003022FD"/>
    <w:rsid w:val="00303D1E"/>
    <w:rsid w:val="00313F0F"/>
    <w:rsid w:val="00333D4D"/>
    <w:rsid w:val="00337D86"/>
    <w:rsid w:val="00342973"/>
    <w:rsid w:val="00342C42"/>
    <w:rsid w:val="003433EB"/>
    <w:rsid w:val="00345D5A"/>
    <w:rsid w:val="00363E32"/>
    <w:rsid w:val="0037324A"/>
    <w:rsid w:val="0038670D"/>
    <w:rsid w:val="00391CD7"/>
    <w:rsid w:val="003930C6"/>
    <w:rsid w:val="00394E35"/>
    <w:rsid w:val="003955A4"/>
    <w:rsid w:val="003A4484"/>
    <w:rsid w:val="003A5CF6"/>
    <w:rsid w:val="003B53B2"/>
    <w:rsid w:val="003D1F91"/>
    <w:rsid w:val="003D1F9C"/>
    <w:rsid w:val="003E1EE4"/>
    <w:rsid w:val="003E28CD"/>
    <w:rsid w:val="003E2E7D"/>
    <w:rsid w:val="003E74BC"/>
    <w:rsid w:val="003F5CD1"/>
    <w:rsid w:val="003F76A7"/>
    <w:rsid w:val="00406C53"/>
    <w:rsid w:val="00411155"/>
    <w:rsid w:val="00436C1F"/>
    <w:rsid w:val="00446C97"/>
    <w:rsid w:val="00451983"/>
    <w:rsid w:val="004532B1"/>
    <w:rsid w:val="004567B6"/>
    <w:rsid w:val="00457A84"/>
    <w:rsid w:val="00462B44"/>
    <w:rsid w:val="004638C0"/>
    <w:rsid w:val="0047027D"/>
    <w:rsid w:val="00474E15"/>
    <w:rsid w:val="00475BC4"/>
    <w:rsid w:val="00487CA0"/>
    <w:rsid w:val="004913D0"/>
    <w:rsid w:val="004A1105"/>
    <w:rsid w:val="004A63E1"/>
    <w:rsid w:val="004C1695"/>
    <w:rsid w:val="004C240D"/>
    <w:rsid w:val="004C34BE"/>
    <w:rsid w:val="004C4514"/>
    <w:rsid w:val="004C7031"/>
    <w:rsid w:val="004D71CE"/>
    <w:rsid w:val="004E1E83"/>
    <w:rsid w:val="004E6F16"/>
    <w:rsid w:val="004F4909"/>
    <w:rsid w:val="0050029E"/>
    <w:rsid w:val="00512F5D"/>
    <w:rsid w:val="005146B9"/>
    <w:rsid w:val="005237EB"/>
    <w:rsid w:val="005244BB"/>
    <w:rsid w:val="00525F72"/>
    <w:rsid w:val="005320CB"/>
    <w:rsid w:val="0053226C"/>
    <w:rsid w:val="00537AB4"/>
    <w:rsid w:val="00554DA4"/>
    <w:rsid w:val="00556E5B"/>
    <w:rsid w:val="005638B5"/>
    <w:rsid w:val="00572A7A"/>
    <w:rsid w:val="0059140D"/>
    <w:rsid w:val="005A773B"/>
    <w:rsid w:val="005B0BF4"/>
    <w:rsid w:val="005E6E0E"/>
    <w:rsid w:val="005E726F"/>
    <w:rsid w:val="005E78A1"/>
    <w:rsid w:val="005F01A7"/>
    <w:rsid w:val="005F34E7"/>
    <w:rsid w:val="005F7E4C"/>
    <w:rsid w:val="00601F67"/>
    <w:rsid w:val="00616E69"/>
    <w:rsid w:val="00617E79"/>
    <w:rsid w:val="00621AC3"/>
    <w:rsid w:val="00626864"/>
    <w:rsid w:val="00631CA4"/>
    <w:rsid w:val="00634953"/>
    <w:rsid w:val="0063717B"/>
    <w:rsid w:val="006434D4"/>
    <w:rsid w:val="00645C51"/>
    <w:rsid w:val="00663149"/>
    <w:rsid w:val="0067710B"/>
    <w:rsid w:val="00687D5C"/>
    <w:rsid w:val="00690287"/>
    <w:rsid w:val="00691284"/>
    <w:rsid w:val="006A54F3"/>
    <w:rsid w:val="006B64EF"/>
    <w:rsid w:val="006C1DC4"/>
    <w:rsid w:val="006D5FA3"/>
    <w:rsid w:val="006E5A9A"/>
    <w:rsid w:val="006E722B"/>
    <w:rsid w:val="006F12F6"/>
    <w:rsid w:val="006F1ADF"/>
    <w:rsid w:val="007028FE"/>
    <w:rsid w:val="007032E0"/>
    <w:rsid w:val="00703C33"/>
    <w:rsid w:val="00725045"/>
    <w:rsid w:val="00727434"/>
    <w:rsid w:val="007315A3"/>
    <w:rsid w:val="0075506F"/>
    <w:rsid w:val="00775CE7"/>
    <w:rsid w:val="0078616C"/>
    <w:rsid w:val="007A1258"/>
    <w:rsid w:val="007A2352"/>
    <w:rsid w:val="007C3C7C"/>
    <w:rsid w:val="007C71EE"/>
    <w:rsid w:val="007D036F"/>
    <w:rsid w:val="007D6F1C"/>
    <w:rsid w:val="008031FD"/>
    <w:rsid w:val="00805DB6"/>
    <w:rsid w:val="00815877"/>
    <w:rsid w:val="00825B39"/>
    <w:rsid w:val="0082657F"/>
    <w:rsid w:val="00831EA4"/>
    <w:rsid w:val="00832FA9"/>
    <w:rsid w:val="008426FC"/>
    <w:rsid w:val="00847B7E"/>
    <w:rsid w:val="00854B6F"/>
    <w:rsid w:val="008559F5"/>
    <w:rsid w:val="00860696"/>
    <w:rsid w:val="00860829"/>
    <w:rsid w:val="00876D6C"/>
    <w:rsid w:val="00877B38"/>
    <w:rsid w:val="0088722D"/>
    <w:rsid w:val="00887356"/>
    <w:rsid w:val="00895F8E"/>
    <w:rsid w:val="008A0337"/>
    <w:rsid w:val="008B42BB"/>
    <w:rsid w:val="008C1EDF"/>
    <w:rsid w:val="008C2E16"/>
    <w:rsid w:val="008C52AE"/>
    <w:rsid w:val="008D757F"/>
    <w:rsid w:val="008F2726"/>
    <w:rsid w:val="008F5CEE"/>
    <w:rsid w:val="00903052"/>
    <w:rsid w:val="00906FA5"/>
    <w:rsid w:val="00907D22"/>
    <w:rsid w:val="00914F99"/>
    <w:rsid w:val="009405C9"/>
    <w:rsid w:val="00941D4E"/>
    <w:rsid w:val="00963F86"/>
    <w:rsid w:val="00967406"/>
    <w:rsid w:val="0097377A"/>
    <w:rsid w:val="00977666"/>
    <w:rsid w:val="00984EE5"/>
    <w:rsid w:val="00986EE7"/>
    <w:rsid w:val="00990F14"/>
    <w:rsid w:val="009A0BF7"/>
    <w:rsid w:val="009A783B"/>
    <w:rsid w:val="009B2C30"/>
    <w:rsid w:val="009B33D3"/>
    <w:rsid w:val="009C78FA"/>
    <w:rsid w:val="009D1907"/>
    <w:rsid w:val="009E54B4"/>
    <w:rsid w:val="009E6EA7"/>
    <w:rsid w:val="009F7818"/>
    <w:rsid w:val="00A029AA"/>
    <w:rsid w:val="00A03098"/>
    <w:rsid w:val="00A04C13"/>
    <w:rsid w:val="00A12B46"/>
    <w:rsid w:val="00A214BB"/>
    <w:rsid w:val="00A25CE1"/>
    <w:rsid w:val="00A32272"/>
    <w:rsid w:val="00A47883"/>
    <w:rsid w:val="00A50FC9"/>
    <w:rsid w:val="00A64019"/>
    <w:rsid w:val="00A6746C"/>
    <w:rsid w:val="00A70914"/>
    <w:rsid w:val="00A738BE"/>
    <w:rsid w:val="00A74E8E"/>
    <w:rsid w:val="00A770A8"/>
    <w:rsid w:val="00A92B3D"/>
    <w:rsid w:val="00AA30A2"/>
    <w:rsid w:val="00AC3309"/>
    <w:rsid w:val="00AC5968"/>
    <w:rsid w:val="00AC7D22"/>
    <w:rsid w:val="00AD1295"/>
    <w:rsid w:val="00AD3072"/>
    <w:rsid w:val="00AD314C"/>
    <w:rsid w:val="00AD3DA0"/>
    <w:rsid w:val="00AD6645"/>
    <w:rsid w:val="00AE1892"/>
    <w:rsid w:val="00AF27A2"/>
    <w:rsid w:val="00B031BC"/>
    <w:rsid w:val="00B07284"/>
    <w:rsid w:val="00B10BA2"/>
    <w:rsid w:val="00B13C70"/>
    <w:rsid w:val="00B15AA4"/>
    <w:rsid w:val="00B16059"/>
    <w:rsid w:val="00B22A62"/>
    <w:rsid w:val="00B3150C"/>
    <w:rsid w:val="00B36048"/>
    <w:rsid w:val="00B421F8"/>
    <w:rsid w:val="00B44E37"/>
    <w:rsid w:val="00B55425"/>
    <w:rsid w:val="00B55732"/>
    <w:rsid w:val="00B60CDA"/>
    <w:rsid w:val="00B75764"/>
    <w:rsid w:val="00B76D90"/>
    <w:rsid w:val="00B80459"/>
    <w:rsid w:val="00B805CE"/>
    <w:rsid w:val="00B827EA"/>
    <w:rsid w:val="00B87728"/>
    <w:rsid w:val="00B92A7B"/>
    <w:rsid w:val="00B9643D"/>
    <w:rsid w:val="00B97BC1"/>
    <w:rsid w:val="00BB2A97"/>
    <w:rsid w:val="00BD579F"/>
    <w:rsid w:val="00BE048D"/>
    <w:rsid w:val="00BE4C39"/>
    <w:rsid w:val="00BF33B7"/>
    <w:rsid w:val="00BF48A7"/>
    <w:rsid w:val="00BF73C9"/>
    <w:rsid w:val="00C019B8"/>
    <w:rsid w:val="00C0669A"/>
    <w:rsid w:val="00C32BB6"/>
    <w:rsid w:val="00C356D1"/>
    <w:rsid w:val="00C40949"/>
    <w:rsid w:val="00C41A0A"/>
    <w:rsid w:val="00C5281F"/>
    <w:rsid w:val="00C53B87"/>
    <w:rsid w:val="00C570F5"/>
    <w:rsid w:val="00C66986"/>
    <w:rsid w:val="00C75B50"/>
    <w:rsid w:val="00C77C7E"/>
    <w:rsid w:val="00C81157"/>
    <w:rsid w:val="00C86674"/>
    <w:rsid w:val="00C869F8"/>
    <w:rsid w:val="00C87755"/>
    <w:rsid w:val="00CA6544"/>
    <w:rsid w:val="00CC6067"/>
    <w:rsid w:val="00CD2E71"/>
    <w:rsid w:val="00CD6488"/>
    <w:rsid w:val="00CE25D2"/>
    <w:rsid w:val="00CE37AD"/>
    <w:rsid w:val="00CE537C"/>
    <w:rsid w:val="00CF2F63"/>
    <w:rsid w:val="00CF5F4C"/>
    <w:rsid w:val="00D0264F"/>
    <w:rsid w:val="00D05E5C"/>
    <w:rsid w:val="00D1147D"/>
    <w:rsid w:val="00D16883"/>
    <w:rsid w:val="00D22F11"/>
    <w:rsid w:val="00D43F79"/>
    <w:rsid w:val="00D45C90"/>
    <w:rsid w:val="00D57B67"/>
    <w:rsid w:val="00D60C83"/>
    <w:rsid w:val="00D63E8C"/>
    <w:rsid w:val="00DA20F2"/>
    <w:rsid w:val="00DA3C87"/>
    <w:rsid w:val="00DA7999"/>
    <w:rsid w:val="00DD11BD"/>
    <w:rsid w:val="00DD14F7"/>
    <w:rsid w:val="00DD5EE5"/>
    <w:rsid w:val="00DF1F61"/>
    <w:rsid w:val="00DF2D4D"/>
    <w:rsid w:val="00E00A40"/>
    <w:rsid w:val="00E14E37"/>
    <w:rsid w:val="00E21468"/>
    <w:rsid w:val="00E344F6"/>
    <w:rsid w:val="00E425BF"/>
    <w:rsid w:val="00E557E7"/>
    <w:rsid w:val="00E57372"/>
    <w:rsid w:val="00E61018"/>
    <w:rsid w:val="00E66388"/>
    <w:rsid w:val="00E71AB7"/>
    <w:rsid w:val="00E83471"/>
    <w:rsid w:val="00E92B5B"/>
    <w:rsid w:val="00E97997"/>
    <w:rsid w:val="00EA59A1"/>
    <w:rsid w:val="00EA770F"/>
    <w:rsid w:val="00EB25AE"/>
    <w:rsid w:val="00EB485E"/>
    <w:rsid w:val="00EC0C20"/>
    <w:rsid w:val="00EC32BF"/>
    <w:rsid w:val="00ED1683"/>
    <w:rsid w:val="00ED2077"/>
    <w:rsid w:val="00EF0A72"/>
    <w:rsid w:val="00EF4CAF"/>
    <w:rsid w:val="00EF797B"/>
    <w:rsid w:val="00F072D4"/>
    <w:rsid w:val="00F11408"/>
    <w:rsid w:val="00F13085"/>
    <w:rsid w:val="00F3045D"/>
    <w:rsid w:val="00F35CC3"/>
    <w:rsid w:val="00F36360"/>
    <w:rsid w:val="00F441EA"/>
    <w:rsid w:val="00F508EA"/>
    <w:rsid w:val="00F60961"/>
    <w:rsid w:val="00F60BAE"/>
    <w:rsid w:val="00F631CB"/>
    <w:rsid w:val="00F73EAF"/>
    <w:rsid w:val="00F76F48"/>
    <w:rsid w:val="00F80034"/>
    <w:rsid w:val="00F80752"/>
    <w:rsid w:val="00F83D7F"/>
    <w:rsid w:val="00F91DEB"/>
    <w:rsid w:val="00FA6955"/>
    <w:rsid w:val="00FB4187"/>
    <w:rsid w:val="00FC4C14"/>
    <w:rsid w:val="00FC4FE6"/>
    <w:rsid w:val="00FC5F26"/>
    <w:rsid w:val="00FE137B"/>
    <w:rsid w:val="00FE257F"/>
    <w:rsid w:val="00FE54E1"/>
    <w:rsid w:val="00FE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80F4D"/>
  <w15:docId w15:val="{D42A18C0-3DD4-403D-BAF4-79C76FAA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25AE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033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28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E28CD"/>
  </w:style>
  <w:style w:type="paragraph" w:styleId="Fuzeile">
    <w:name w:val="footer"/>
    <w:basedOn w:val="Standard"/>
    <w:link w:val="FuzeileZchn"/>
    <w:uiPriority w:val="99"/>
    <w:unhideWhenUsed/>
    <w:rsid w:val="003E28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E28CD"/>
  </w:style>
  <w:style w:type="table" w:styleId="MittleresRaster1-Akzent1">
    <w:name w:val="Medium Grid 1 Accent 1"/>
    <w:basedOn w:val="NormaleTabelle"/>
    <w:uiPriority w:val="67"/>
    <w:qFormat/>
    <w:rsid w:val="007032E0"/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paragraph" w:styleId="Listenabsatz">
    <w:name w:val="List Paragraph"/>
    <w:basedOn w:val="Standard"/>
    <w:uiPriority w:val="34"/>
    <w:qFormat/>
    <w:rsid w:val="007032E0"/>
    <w:pPr>
      <w:ind w:left="720"/>
      <w:contextualSpacing/>
    </w:pPr>
  </w:style>
  <w:style w:type="paragraph" w:customStyle="1" w:styleId="Headline">
    <w:name w:val="Headline"/>
    <w:basedOn w:val="Standard"/>
    <w:autoRedefine/>
    <w:qFormat/>
    <w:rsid w:val="009A0BF7"/>
    <w:rPr>
      <w:rFonts w:ascii="Palatino" w:hAnsi="Palatino" w:cs="Arial"/>
      <w:bCs/>
      <w:i/>
      <w:noProof/>
      <w:sz w:val="36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320CB"/>
    <w:rPr>
      <w:sz w:val="20"/>
      <w:szCs w:val="20"/>
      <w:lang w:val="en-US"/>
    </w:rPr>
  </w:style>
  <w:style w:type="character" w:customStyle="1" w:styleId="FunotentextZchn">
    <w:name w:val="Fußnotentext Zchn"/>
    <w:link w:val="Funotentext"/>
    <w:uiPriority w:val="99"/>
    <w:semiHidden/>
    <w:rsid w:val="005320CB"/>
    <w:rPr>
      <w:rFonts w:ascii="Calibri" w:eastAsia="Calibri" w:hAnsi="Calibri" w:cs="Times New Roman"/>
      <w:sz w:val="20"/>
      <w:szCs w:val="20"/>
      <w:lang w:val="en-US"/>
    </w:rPr>
  </w:style>
  <w:style w:type="paragraph" w:styleId="Titel">
    <w:name w:val="Title"/>
    <w:basedOn w:val="Standard"/>
    <w:link w:val="TitelZchn"/>
    <w:uiPriority w:val="10"/>
    <w:qFormat/>
    <w:rsid w:val="005E78A1"/>
    <w:pPr>
      <w:spacing w:after="200" w:line="276" w:lineRule="auto"/>
    </w:pPr>
    <w:rPr>
      <w:rFonts w:ascii="Calibri Light" w:eastAsia="Times New Roman" w:hAnsi="Calibri Light"/>
      <w:smallCaps/>
      <w:color w:val="4472C4"/>
      <w:spacing w:val="10"/>
      <w:sz w:val="48"/>
      <w:szCs w:val="48"/>
    </w:rPr>
  </w:style>
  <w:style w:type="character" w:customStyle="1" w:styleId="TitelZchn">
    <w:name w:val="Titel Zchn"/>
    <w:link w:val="Titel"/>
    <w:uiPriority w:val="10"/>
    <w:rsid w:val="005E78A1"/>
    <w:rPr>
      <w:rFonts w:ascii="Calibri Light" w:eastAsia="Times New Roman" w:hAnsi="Calibri Light" w:cs="Times New Roman"/>
      <w:smallCaps/>
      <w:color w:val="4472C4"/>
      <w:spacing w:val="10"/>
      <w:sz w:val="48"/>
      <w:szCs w:val="48"/>
    </w:rPr>
  </w:style>
  <w:style w:type="paragraph" w:styleId="StandardWeb">
    <w:name w:val="Normal (Web)"/>
    <w:basedOn w:val="Standard"/>
    <w:uiPriority w:val="99"/>
    <w:unhideWhenUsed/>
    <w:rsid w:val="003F76A7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customStyle="1" w:styleId="NichtaufgelsteErwhnung1">
    <w:name w:val="Nicht aufgelöste Erwähnung1"/>
    <w:uiPriority w:val="99"/>
    <w:semiHidden/>
    <w:unhideWhenUsed/>
    <w:rsid w:val="00273689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273689"/>
    <w:rPr>
      <w:color w:val="954F72"/>
      <w:u w:val="single"/>
    </w:rPr>
  </w:style>
  <w:style w:type="paragraph" w:customStyle="1" w:styleId="Headlinegrn">
    <w:name w:val="Headline grün"/>
    <w:basedOn w:val="Standard"/>
    <w:qFormat/>
    <w:rsid w:val="009A0BF7"/>
    <w:rPr>
      <w:rFonts w:ascii="Arial" w:hAnsi="Arial" w:cs="Arial"/>
      <w:b/>
      <w:color w:val="B4C849"/>
      <w:sz w:val="36"/>
      <w:szCs w:val="30"/>
    </w:rPr>
  </w:style>
  <w:style w:type="paragraph" w:customStyle="1" w:styleId="Flietextberschriftschwarz">
    <w:name w:val="Fließtext Überschrift schwarz"/>
    <w:basedOn w:val="Standard"/>
    <w:qFormat/>
    <w:rsid w:val="006C1DC4"/>
    <w:pPr>
      <w:spacing w:line="260" w:lineRule="exact"/>
    </w:pPr>
    <w:rPr>
      <w:rFonts w:ascii="Palatino" w:hAnsi="Palatino" w:cs="Arial"/>
      <w:b/>
      <w:sz w:val="20"/>
    </w:rPr>
  </w:style>
  <w:style w:type="paragraph" w:customStyle="1" w:styleId="Flietext">
    <w:name w:val="Fließtext"/>
    <w:autoRedefine/>
    <w:qFormat/>
    <w:rsid w:val="009A0BF7"/>
    <w:pPr>
      <w:tabs>
        <w:tab w:val="left" w:pos="567"/>
      </w:tabs>
      <w:spacing w:line="260" w:lineRule="exact"/>
      <w:jc w:val="both"/>
    </w:pPr>
    <w:rPr>
      <w:rFonts w:ascii="Palatino" w:hAnsi="Palatino" w:cs="Arial"/>
      <w:noProof/>
      <w:color w:val="000000"/>
      <w:szCs w:val="24"/>
    </w:rPr>
  </w:style>
  <w:style w:type="paragraph" w:customStyle="1" w:styleId="LeadArtikel">
    <w:name w:val="Lead Artikel"/>
    <w:next w:val="Standard"/>
    <w:qFormat/>
    <w:rsid w:val="00A6746C"/>
    <w:pPr>
      <w:spacing w:line="280" w:lineRule="exact"/>
    </w:pPr>
    <w:rPr>
      <w:rFonts w:ascii="Palatino" w:hAnsi="Palatino" w:cs="Arial"/>
      <w:i/>
      <w:color w:val="000000"/>
      <w:sz w:val="24"/>
      <w:szCs w:val="24"/>
    </w:rPr>
  </w:style>
  <w:style w:type="character" w:styleId="Hyperlink">
    <w:name w:val="Hyperlink"/>
    <w:uiPriority w:val="99"/>
    <w:unhideWhenUsed/>
    <w:rsid w:val="000510D9"/>
    <w:rPr>
      <w:color w:val="0563C1"/>
      <w:u w:val="single"/>
    </w:rPr>
  </w:style>
  <w:style w:type="table" w:customStyle="1" w:styleId="Gitternetztabelle31">
    <w:name w:val="Gitternetztabelle 31"/>
    <w:basedOn w:val="NormaleTabelle"/>
    <w:uiPriority w:val="48"/>
    <w:rsid w:val="0063495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Tabellenraster">
    <w:name w:val="Table Grid"/>
    <w:basedOn w:val="NormaleTabelle"/>
    <w:uiPriority w:val="39"/>
    <w:rsid w:val="00634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hellemGitternetz1">
    <w:name w:val="Tabelle mit hellem Gitternetz1"/>
    <w:basedOn w:val="NormaleTabelle"/>
    <w:uiPriority w:val="40"/>
    <w:rsid w:val="0063495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BU">
    <w:name w:val="BU"/>
    <w:basedOn w:val="Flietext"/>
    <w:qFormat/>
    <w:rsid w:val="00B827EA"/>
    <w:pPr>
      <w:spacing w:line="200" w:lineRule="exact"/>
    </w:pPr>
    <w:rPr>
      <w:sz w:val="16"/>
      <w:szCs w:val="16"/>
    </w:rPr>
  </w:style>
  <w:style w:type="paragraph" w:customStyle="1" w:styleId="BUfettkursiv">
    <w:name w:val="BU fett kursiv"/>
    <w:basedOn w:val="Flietext"/>
    <w:qFormat/>
    <w:rsid w:val="00B827EA"/>
    <w:pPr>
      <w:spacing w:line="200" w:lineRule="exact"/>
    </w:pPr>
    <w:rPr>
      <w:b/>
      <w:i/>
      <w:sz w:val="16"/>
      <w:szCs w:val="16"/>
    </w:rPr>
  </w:style>
  <w:style w:type="paragraph" w:customStyle="1" w:styleId="Aufzhlung">
    <w:name w:val="Aufzählung"/>
    <w:basedOn w:val="Flietext"/>
    <w:qFormat/>
    <w:rsid w:val="006C1DC4"/>
    <w:pPr>
      <w:numPr>
        <w:numId w:val="22"/>
      </w:numPr>
      <w:ind w:left="284" w:hanging="284"/>
    </w:pPr>
  </w:style>
  <w:style w:type="paragraph" w:customStyle="1" w:styleId="Inhaltfett">
    <w:name w:val="Inhalt fett"/>
    <w:basedOn w:val="Flietext"/>
    <w:qFormat/>
    <w:rsid w:val="00E00A40"/>
    <w:rPr>
      <w:b/>
    </w:rPr>
  </w:style>
  <w:style w:type="paragraph" w:customStyle="1" w:styleId="Inhalt">
    <w:name w:val="Inhalt"/>
    <w:basedOn w:val="Flietext"/>
    <w:qFormat/>
    <w:rsid w:val="00E00A40"/>
  </w:style>
  <w:style w:type="paragraph" w:customStyle="1" w:styleId="Headlinerosa">
    <w:name w:val="Headline rosa"/>
    <w:basedOn w:val="Headlinegrn"/>
    <w:qFormat/>
    <w:rsid w:val="004567B6"/>
    <w:rPr>
      <w:color w:val="F098B9"/>
    </w:rPr>
  </w:style>
  <w:style w:type="paragraph" w:customStyle="1" w:styleId="Headlinegelb">
    <w:name w:val="Headline gelb"/>
    <w:basedOn w:val="Headlinegrn"/>
    <w:qFormat/>
    <w:rsid w:val="004567B6"/>
    <w:rPr>
      <w:color w:val="F0BC40"/>
    </w:rPr>
  </w:style>
  <w:style w:type="paragraph" w:customStyle="1" w:styleId="Headlineblau">
    <w:name w:val="Headline blau"/>
    <w:basedOn w:val="Headlinegrn"/>
    <w:qFormat/>
    <w:rsid w:val="00A6746C"/>
    <w:rPr>
      <w:color w:val="87AFF0"/>
    </w:rPr>
  </w:style>
  <w:style w:type="paragraph" w:customStyle="1" w:styleId="Headlinegrau">
    <w:name w:val="Headline grau"/>
    <w:basedOn w:val="Headlinegrn"/>
    <w:qFormat/>
    <w:rsid w:val="00A6746C"/>
    <w:rPr>
      <w:color w:val="8E8E8E"/>
    </w:rPr>
  </w:style>
  <w:style w:type="paragraph" w:customStyle="1" w:styleId="Flietextberschriftgrn">
    <w:name w:val="Fließtext Überschrift grün"/>
    <w:basedOn w:val="Standard"/>
    <w:qFormat/>
    <w:rsid w:val="005146B9"/>
    <w:pPr>
      <w:tabs>
        <w:tab w:val="left" w:pos="567"/>
      </w:tabs>
      <w:spacing w:line="260" w:lineRule="exact"/>
    </w:pPr>
    <w:rPr>
      <w:rFonts w:ascii="Palatino" w:hAnsi="Palatino" w:cs="Arial"/>
      <w:b/>
      <w:bCs/>
      <w:color w:val="B4C849"/>
      <w:sz w:val="20"/>
      <w:lang w:eastAsia="de-DE"/>
    </w:rPr>
  </w:style>
  <w:style w:type="paragraph" w:customStyle="1" w:styleId="Flietextberschriftblau">
    <w:name w:val="Fließtext Überschrift blau"/>
    <w:basedOn w:val="Flietextberschriftgrn"/>
    <w:qFormat/>
    <w:rsid w:val="00DD11BD"/>
    <w:rPr>
      <w:color w:val="87AFF0"/>
    </w:rPr>
  </w:style>
  <w:style w:type="paragraph" w:customStyle="1" w:styleId="Flietextberschriftgelb">
    <w:name w:val="Fließtext Überschrift gelb"/>
    <w:basedOn w:val="Flietextberschriftgrn"/>
    <w:qFormat/>
    <w:rsid w:val="00DD11BD"/>
    <w:rPr>
      <w:color w:val="F0BC40"/>
    </w:rPr>
  </w:style>
  <w:style w:type="paragraph" w:customStyle="1" w:styleId="Flietextberschriftgrau">
    <w:name w:val="Fließtext Überschrift grau"/>
    <w:basedOn w:val="Flietextberschriftgrn"/>
    <w:qFormat/>
    <w:rsid w:val="00DD11BD"/>
    <w:rPr>
      <w:color w:val="8E8E8E"/>
    </w:rPr>
  </w:style>
  <w:style w:type="paragraph" w:customStyle="1" w:styleId="Flietextberschriftrosa">
    <w:name w:val="Fließtext Überschrift rosa"/>
    <w:basedOn w:val="Flietextberschriftgelb"/>
    <w:qFormat/>
    <w:rsid w:val="00DD11BD"/>
    <w:rPr>
      <w:color w:val="F098B9"/>
    </w:rPr>
  </w:style>
  <w:style w:type="paragraph" w:customStyle="1" w:styleId="Linsemail-adressen">
    <w:name w:val="Lins/email-adressen"/>
    <w:basedOn w:val="Flietext"/>
    <w:qFormat/>
    <w:rsid w:val="00F072D4"/>
    <w:rPr>
      <w:color w:val="8E8E8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74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74BC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FC4C1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Kopfzeilefettgrau">
    <w:name w:val="Kopfzeile fett grau"/>
    <w:basedOn w:val="Standard"/>
    <w:next w:val="Kopfzeilegrau"/>
    <w:qFormat/>
    <w:rsid w:val="009A0BF7"/>
    <w:pPr>
      <w:autoSpaceDE w:val="0"/>
      <w:autoSpaceDN w:val="0"/>
      <w:adjustRightInd w:val="0"/>
    </w:pPr>
    <w:rPr>
      <w:rFonts w:ascii="Arial" w:hAnsi="Arial" w:cs="Arial"/>
      <w:b/>
      <w:bCs/>
      <w:color w:val="808080"/>
      <w:sz w:val="15"/>
      <w:szCs w:val="15"/>
    </w:rPr>
  </w:style>
  <w:style w:type="paragraph" w:customStyle="1" w:styleId="Kopfzeilegrau">
    <w:name w:val="Kopfzeile grau"/>
    <w:basedOn w:val="Standard"/>
    <w:qFormat/>
    <w:rsid w:val="009A0BF7"/>
    <w:pPr>
      <w:autoSpaceDE w:val="0"/>
      <w:autoSpaceDN w:val="0"/>
      <w:adjustRightInd w:val="0"/>
    </w:pPr>
    <w:rPr>
      <w:rFonts w:ascii="Arial" w:hAnsi="Arial" w:cs="Arial"/>
      <w:color w:val="808080"/>
      <w:sz w:val="15"/>
      <w:szCs w:val="15"/>
    </w:rPr>
  </w:style>
  <w:style w:type="paragraph" w:customStyle="1" w:styleId="KopfzeileAngebotschwarz">
    <w:name w:val="Kopfzeile Angebot schwarz"/>
    <w:basedOn w:val="Standard"/>
    <w:qFormat/>
    <w:rsid w:val="00631CA4"/>
    <w:rPr>
      <w:rFonts w:ascii="Arial" w:hAnsi="Arial" w:cs="Arial"/>
      <w:color w:val="000000"/>
      <w:sz w:val="20"/>
      <w:szCs w:val="19"/>
    </w:rPr>
  </w:style>
  <w:style w:type="paragraph" w:customStyle="1" w:styleId="Kopfzeilefettgrn">
    <w:name w:val="Kopfzeile fett grün"/>
    <w:basedOn w:val="Kopfzeilefettgrau"/>
    <w:next w:val="Kopfzeilegrau"/>
    <w:qFormat/>
    <w:rsid w:val="009405C9"/>
    <w:pPr>
      <w:spacing w:line="216" w:lineRule="auto"/>
    </w:pPr>
    <w:rPr>
      <w:rFonts w:cs="Aktiv Grotesk"/>
      <w:b w:val="0"/>
      <w:bCs w:val="0"/>
      <w:color w:val="B4C849"/>
      <w:szCs w:val="20"/>
    </w:rPr>
  </w:style>
  <w:style w:type="paragraph" w:customStyle="1" w:styleId="Kopfzeilefettblau">
    <w:name w:val="Kopfzeile fett blau"/>
    <w:basedOn w:val="Kopfzeilegrau"/>
    <w:next w:val="Kopfzeilegrau"/>
    <w:qFormat/>
    <w:rsid w:val="009405C9"/>
    <w:pPr>
      <w:jc w:val="both"/>
    </w:pPr>
    <w:rPr>
      <w:color w:val="87AFF0"/>
    </w:rPr>
  </w:style>
  <w:style w:type="paragraph" w:customStyle="1" w:styleId="KopfzeileAngebotgrn">
    <w:name w:val="Kopfzeile Angebot grün"/>
    <w:basedOn w:val="Standard"/>
    <w:next w:val="KopfzeileAngebotschwarz"/>
    <w:qFormat/>
    <w:rsid w:val="00BD579F"/>
    <w:pPr>
      <w:autoSpaceDE w:val="0"/>
      <w:autoSpaceDN w:val="0"/>
      <w:adjustRightInd w:val="0"/>
      <w:spacing w:line="216" w:lineRule="auto"/>
    </w:pPr>
    <w:rPr>
      <w:rFonts w:ascii="Arial" w:hAnsi="Arial" w:cs="Arial"/>
      <w:b/>
      <w:bCs/>
      <w:color w:val="B4C849"/>
      <w:sz w:val="20"/>
      <w:szCs w:val="20"/>
    </w:rPr>
  </w:style>
  <w:style w:type="paragraph" w:customStyle="1" w:styleId="Kopfzeilefettgelb">
    <w:name w:val="Kopfzeile fett gelb"/>
    <w:basedOn w:val="Kopfzeilefettblau"/>
    <w:next w:val="Kopfzeilegrau"/>
    <w:qFormat/>
    <w:rsid w:val="00631CA4"/>
    <w:pPr>
      <w:spacing w:line="216" w:lineRule="auto"/>
    </w:pPr>
    <w:rPr>
      <w:rFonts w:cs="Aktiv Grotesk"/>
      <w:b/>
      <w:bCs/>
      <w:color w:val="F0BC40"/>
      <w:szCs w:val="20"/>
    </w:rPr>
  </w:style>
  <w:style w:type="paragraph" w:customStyle="1" w:styleId="Kopfzeilefettrosa">
    <w:name w:val="Kopfzeile fett rosa"/>
    <w:basedOn w:val="Kopfzeilefettblau"/>
    <w:next w:val="Kopfzeilegrau"/>
    <w:qFormat/>
    <w:rsid w:val="00631CA4"/>
    <w:pPr>
      <w:spacing w:line="216" w:lineRule="auto"/>
    </w:pPr>
    <w:rPr>
      <w:rFonts w:cs="Aktiv Grotesk"/>
      <w:b/>
      <w:bCs/>
      <w:color w:val="F098B9"/>
      <w:szCs w:val="20"/>
    </w:rPr>
  </w:style>
  <w:style w:type="paragraph" w:customStyle="1" w:styleId="KopfzeileAngebotblau">
    <w:name w:val="Kopfzeile Angebot blau"/>
    <w:basedOn w:val="KopfzeileAngebotgrn"/>
    <w:next w:val="KopfzeileAngebotschwarz"/>
    <w:qFormat/>
    <w:rsid w:val="00BD579F"/>
    <w:rPr>
      <w:bCs w:val="0"/>
      <w:color w:val="87AFF0"/>
    </w:rPr>
  </w:style>
  <w:style w:type="paragraph" w:customStyle="1" w:styleId="KopfzeileAngebotgelb">
    <w:name w:val="Kopfzeile Angebot gelb"/>
    <w:basedOn w:val="KopfzeileAngebotgrn"/>
    <w:next w:val="KopfzeileAngebotschwarz"/>
    <w:qFormat/>
    <w:rsid w:val="00BD579F"/>
    <w:rPr>
      <w:bCs w:val="0"/>
      <w:color w:val="F0BC54"/>
    </w:rPr>
  </w:style>
  <w:style w:type="paragraph" w:customStyle="1" w:styleId="KopfzeileAngebotgrau">
    <w:name w:val="Kopfzeile Angebot grau"/>
    <w:basedOn w:val="KopfzeileAngebotgrn"/>
    <w:next w:val="KopfzeileAngebotschwarz"/>
    <w:qFormat/>
    <w:rsid w:val="00BD579F"/>
    <w:rPr>
      <w:b w:val="0"/>
      <w:bCs w:val="0"/>
      <w:color w:val="8E8E8E"/>
    </w:rPr>
  </w:style>
  <w:style w:type="paragraph" w:customStyle="1" w:styleId="KopfzeileAngebotrosa">
    <w:name w:val="Kopfzeile Angebot rosa"/>
    <w:basedOn w:val="KopfzeileAngebotgrn"/>
    <w:next w:val="KopfzeileAngebotschwarz"/>
    <w:qFormat/>
    <w:rsid w:val="00BD579F"/>
    <w:rPr>
      <w:bCs w:val="0"/>
      <w:color w:val="F098B9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A033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bodytext">
    <w:name w:val="bodytext"/>
    <w:basedOn w:val="Standard"/>
    <w:rsid w:val="0097377A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57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takt@ncl-info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L-Deutschland.d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mund\AppData\Local\Microsoft\Windows\Temporary%20Internet%20Files\Content.Outlook\0K4VOE6G\Aarskog-Scott-Syndro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6E222A-DCBC-4341-937D-964FAC43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Aarskog-Scott-Syndrom</Template>
  <TotalTime>0</TotalTime>
  <Pages>3</Pages>
  <Words>783</Words>
  <Characters>4476</Characters>
  <Application>Microsoft Office Word</Application>
  <DocSecurity>0</DocSecurity>
  <Lines>73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Links>
    <vt:vector size="96" baseType="variant">
      <vt:variant>
        <vt:i4>3801154</vt:i4>
      </vt:variant>
      <vt:variant>
        <vt:i4>48</vt:i4>
      </vt:variant>
      <vt:variant>
        <vt:i4>0</vt:i4>
      </vt:variant>
      <vt:variant>
        <vt:i4>5</vt:i4>
      </vt:variant>
      <vt:variant>
        <vt:lpwstr>mailto:bettina.ulzhoefer@merckgroup.com</vt:lpwstr>
      </vt:variant>
      <vt:variant>
        <vt:lpwstr/>
      </vt:variant>
      <vt:variant>
        <vt:i4>5898353</vt:i4>
      </vt:variant>
      <vt:variant>
        <vt:i4>45</vt:i4>
      </vt:variant>
      <vt:variant>
        <vt:i4>0</vt:i4>
      </vt:variant>
      <vt:variant>
        <vt:i4>5</vt:i4>
      </vt:variant>
      <vt:variant>
        <vt:lpwstr>mailto:schmid@kindernetzwerk.de</vt:lpwstr>
      </vt:variant>
      <vt:variant>
        <vt:lpwstr/>
      </vt:variant>
      <vt:variant>
        <vt:i4>7733275</vt:i4>
      </vt:variant>
      <vt:variant>
        <vt:i4>42</vt:i4>
      </vt:variant>
      <vt:variant>
        <vt:i4>0</vt:i4>
      </vt:variant>
      <vt:variant>
        <vt:i4>5</vt:i4>
      </vt:variant>
      <vt:variant>
        <vt:lpwstr>mailto:t.ruppert@vfa.de</vt:lpwstr>
      </vt:variant>
      <vt:variant>
        <vt:lpwstr/>
      </vt:variant>
      <vt:variant>
        <vt:i4>3670024</vt:i4>
      </vt:variant>
      <vt:variant>
        <vt:i4>39</vt:i4>
      </vt:variant>
      <vt:variant>
        <vt:i4>0</vt:i4>
      </vt:variant>
      <vt:variant>
        <vt:i4>5</vt:i4>
      </vt:variant>
      <vt:variant>
        <vt:lpwstr>mailto:jan.delaffolie@paediat.med.uni-giessen.de</vt:lpwstr>
      </vt:variant>
      <vt:variant>
        <vt:lpwstr/>
      </vt:variant>
      <vt:variant>
        <vt:i4>3342422</vt:i4>
      </vt:variant>
      <vt:variant>
        <vt:i4>36</vt:i4>
      </vt:variant>
      <vt:variant>
        <vt:i4>0</vt:i4>
      </vt:variant>
      <vt:variant>
        <vt:i4>5</vt:i4>
      </vt:variant>
      <vt:variant>
        <vt:lpwstr>mailto:stefanie.breitenstein@bayer.com</vt:lpwstr>
      </vt:variant>
      <vt:variant>
        <vt:lpwstr/>
      </vt:variant>
      <vt:variant>
        <vt:i4>524317</vt:i4>
      </vt:variant>
      <vt:variant>
        <vt:i4>33</vt:i4>
      </vt:variant>
      <vt:variant>
        <vt:i4>0</vt:i4>
      </vt:variant>
      <vt:variant>
        <vt:i4>5</vt:i4>
      </vt:variant>
      <vt:variant>
        <vt:lpwstr>http://www.vfa.de/kinder</vt:lpwstr>
      </vt:variant>
      <vt:variant>
        <vt:lpwstr/>
      </vt:variant>
      <vt:variant>
        <vt:i4>1507341</vt:i4>
      </vt:variant>
      <vt:variant>
        <vt:i4>27</vt:i4>
      </vt:variant>
      <vt:variant>
        <vt:i4>0</vt:i4>
      </vt:variant>
      <vt:variant>
        <vt:i4>5</vt:i4>
      </vt:variant>
      <vt:variant>
        <vt:lpwstr>http://www.imi.europa.eu/</vt:lpwstr>
      </vt:variant>
      <vt:variant>
        <vt:lpwstr/>
      </vt:variant>
      <vt:variant>
        <vt:i4>2555930</vt:i4>
      </vt:variant>
      <vt:variant>
        <vt:i4>24</vt:i4>
      </vt:variant>
      <vt:variant>
        <vt:i4>0</vt:i4>
      </vt:variant>
      <vt:variant>
        <vt:i4>5</vt:i4>
      </vt:variant>
      <vt:variant>
        <vt:lpwstr>mailto:info@kindernetzwerk.de</vt:lpwstr>
      </vt:variant>
      <vt:variant>
        <vt:lpwstr/>
      </vt:variant>
      <vt:variant>
        <vt:i4>7077982</vt:i4>
      </vt:variant>
      <vt:variant>
        <vt:i4>21</vt:i4>
      </vt:variant>
      <vt:variant>
        <vt:i4>0</vt:i4>
      </vt:variant>
      <vt:variant>
        <vt:i4>5</vt:i4>
      </vt:variant>
      <vt:variant>
        <vt:lpwstr>https://www.vfa-patientenportal.de/service/glossar/begriffe/_lB</vt:lpwstr>
      </vt:variant>
      <vt:variant>
        <vt:lpwstr>biologika</vt:lpwstr>
      </vt:variant>
      <vt:variant>
        <vt:i4>1245284</vt:i4>
      </vt:variant>
      <vt:variant>
        <vt:i4>18</vt:i4>
      </vt:variant>
      <vt:variant>
        <vt:i4>0</vt:i4>
      </vt:variant>
      <vt:variant>
        <vt:i4>5</vt:i4>
      </vt:variant>
      <vt:variant>
        <vt:lpwstr>https://www.vfa-patientenportal.de/service/glossar/begriffe/_lC</vt:lpwstr>
      </vt:variant>
      <vt:variant>
        <vt:lpwstr>chronische-krankheiten</vt:lpwstr>
      </vt:variant>
      <vt:variant>
        <vt:i4>7143517</vt:i4>
      </vt:variant>
      <vt:variant>
        <vt:i4>15</vt:i4>
      </vt:variant>
      <vt:variant>
        <vt:i4>0</vt:i4>
      </vt:variant>
      <vt:variant>
        <vt:i4>5</vt:i4>
      </vt:variant>
      <vt:variant>
        <vt:lpwstr>https://www.vfa-patientenportal.de/service/glossar/begriffe/_lT</vt:lpwstr>
      </vt:variant>
      <vt:variant>
        <vt:lpwstr>therapietreue</vt:lpwstr>
      </vt:variant>
      <vt:variant>
        <vt:i4>458861</vt:i4>
      </vt:variant>
      <vt:variant>
        <vt:i4>12</vt:i4>
      </vt:variant>
      <vt:variant>
        <vt:i4>0</vt:i4>
      </vt:variant>
      <vt:variant>
        <vt:i4>5</vt:i4>
      </vt:variant>
      <vt:variant>
        <vt:lpwstr>https://www.vfa-patientenportal.de/service/glossar/akteure/_lE</vt:lpwstr>
      </vt:variant>
      <vt:variant>
        <vt:lpwstr>europaeische-arzneimittelagentur</vt:lpwstr>
      </vt:variant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https://www.vfa-patientenportal.de/service/glossar/begriffe/_lA</vt:lpwstr>
      </vt:variant>
      <vt:variant>
        <vt:lpwstr>adhaerenz</vt:lpwstr>
      </vt:variant>
      <vt:variant>
        <vt:i4>1376313</vt:i4>
      </vt:variant>
      <vt:variant>
        <vt:i4>6</vt:i4>
      </vt:variant>
      <vt:variant>
        <vt:i4>0</vt:i4>
      </vt:variant>
      <vt:variant>
        <vt:i4>5</vt:i4>
      </vt:variant>
      <vt:variant>
        <vt:lpwstr>https://www.vfa-patientenportal.de/service/glossar/begriffe/_lK</vt:lpwstr>
      </vt:variant>
      <vt:variant>
        <vt:lpwstr>klinische-studien1</vt:lpwstr>
      </vt:variant>
      <vt:variant>
        <vt:i4>3145751</vt:i4>
      </vt:variant>
      <vt:variant>
        <vt:i4>3</vt:i4>
      </vt:variant>
      <vt:variant>
        <vt:i4>0</vt:i4>
      </vt:variant>
      <vt:variant>
        <vt:i4>5</vt:i4>
      </vt:variant>
      <vt:variant>
        <vt:lpwstr>https://www.vfa-patientenportal.de/service/glossar/akteure/_lv</vt:lpwstr>
      </vt:variant>
      <vt:variant>
        <vt:lpwstr>verband-der-forschenden-pharma-unternehmen</vt:lpwstr>
      </vt:variant>
      <vt:variant>
        <vt:i4>6291549</vt:i4>
      </vt:variant>
      <vt:variant>
        <vt:i4>0</vt:i4>
      </vt:variant>
      <vt:variant>
        <vt:i4>0</vt:i4>
      </vt:variant>
      <vt:variant>
        <vt:i4>5</vt:i4>
      </vt:variant>
      <vt:variant>
        <vt:lpwstr>https://www.vfa-patientenportal.de/service/glossar/akteure/_lK</vt:lpwstr>
      </vt:variant>
      <vt:variant>
        <vt:lpwstr>kindernetzwerk-e.v.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Raimund</dc:creator>
  <cp:lastModifiedBy>Raimund Schmid</cp:lastModifiedBy>
  <cp:revision>10</cp:revision>
  <cp:lastPrinted>2019-07-31T12:52:00Z</cp:lastPrinted>
  <dcterms:created xsi:type="dcterms:W3CDTF">2020-09-27T10:46:00Z</dcterms:created>
  <dcterms:modified xsi:type="dcterms:W3CDTF">2020-12-04T15:02:00Z</dcterms:modified>
</cp:coreProperties>
</file>